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FFDC4" w14:textId="07B82574" w:rsidR="000D7D67" w:rsidRDefault="000D7D67" w:rsidP="104326B3">
      <w:pPr>
        <w:ind w:left="-720" w:right="-700"/>
        <w:jc w:val="center"/>
        <w:rPr>
          <w:rFonts w:asciiTheme="minorHAnsi" w:hAnsiTheme="minorHAnsi"/>
          <w:b/>
          <w:bCs/>
          <w:sz w:val="40"/>
          <w:szCs w:val="40"/>
        </w:rPr>
      </w:pPr>
    </w:p>
    <w:p w14:paraId="3E8175D5" w14:textId="07924A0B" w:rsidR="00152F12" w:rsidRDefault="00152F12" w:rsidP="00152F12">
      <w:pPr>
        <w:rPr>
          <w:rFonts w:asciiTheme="minorHAnsi" w:hAnsiTheme="minorHAnsi"/>
          <w:b/>
          <w:bCs/>
          <w:sz w:val="40"/>
          <w:szCs w:val="40"/>
        </w:rPr>
      </w:pPr>
    </w:p>
    <w:p w14:paraId="0E257D19" w14:textId="77777777" w:rsidR="00152F12" w:rsidRPr="0024347A" w:rsidRDefault="00152F12" w:rsidP="00152F12">
      <w:pPr>
        <w:rPr>
          <w:rFonts w:cs="Arial"/>
          <w:b/>
          <w:bCs/>
          <w:sz w:val="28"/>
          <w:szCs w:val="28"/>
          <w:u w:val="single"/>
        </w:rPr>
      </w:pPr>
      <w:r w:rsidRPr="0024347A">
        <w:rPr>
          <w:rFonts w:cs="Arial"/>
          <w:b/>
          <w:bCs/>
          <w:sz w:val="28"/>
          <w:szCs w:val="28"/>
          <w:u w:val="single"/>
        </w:rPr>
        <w:t xml:space="preserve">UKSPF Frequently Asked Questions </w:t>
      </w:r>
    </w:p>
    <w:p w14:paraId="4F3CE3CD" w14:textId="77777777" w:rsidR="00152F12" w:rsidRDefault="00152F12" w:rsidP="00152F12"/>
    <w:p w14:paraId="6DFC0065" w14:textId="4D4183FC" w:rsidR="00152F12" w:rsidRDefault="00152F12" w:rsidP="00152F12">
      <w:pPr>
        <w:rPr>
          <w:rFonts w:eastAsia="Times New Roman" w:cs="Arial"/>
        </w:rPr>
      </w:pPr>
      <w:r w:rsidRPr="5C7BCA61">
        <w:rPr>
          <w:rFonts w:eastAsia="Times New Roman" w:cs="Arial"/>
          <w:b/>
          <w:bCs/>
        </w:rPr>
        <w:t>Q1</w:t>
      </w:r>
      <w:r w:rsidRPr="5C7BCA61">
        <w:rPr>
          <w:rFonts w:eastAsia="Times New Roman" w:cs="Arial"/>
        </w:rPr>
        <w:t xml:space="preserve">. 1.2 The Need for Investment the </w:t>
      </w:r>
      <w:r w:rsidRPr="5C7BCA61">
        <w:rPr>
          <w:rFonts w:eastAsia="Times New Roman" w:cs="Arial"/>
          <w:b/>
          <w:bCs/>
        </w:rPr>
        <w:t xml:space="preserve">word count </w:t>
      </w:r>
      <w:r w:rsidRPr="5C7BCA61">
        <w:rPr>
          <w:rFonts w:eastAsia="Times New Roman" w:cs="Arial"/>
        </w:rPr>
        <w:t>is stated as 800 words. Could funders please confirm whether the word count is 800 word</w:t>
      </w:r>
      <w:r w:rsidR="31A8243C" w:rsidRPr="5C7BCA61">
        <w:rPr>
          <w:rFonts w:eastAsia="Times New Roman" w:cs="Arial"/>
        </w:rPr>
        <w:t>s</w:t>
      </w:r>
      <w:r w:rsidRPr="5C7BCA61">
        <w:rPr>
          <w:rFonts w:eastAsia="Times New Roman" w:cs="Arial"/>
        </w:rPr>
        <w:t xml:space="preserve"> for each sub-section (1.2.1 to 1.2.6) or 800 words in total across all sub-sections? We had noted that the application form states that word counts should be proportionate to the value of the bid and are conscious that an overall word count of 800 for section 1.2 (approximately 130 words per sub-section) would not leave room for sufficient detail to reflect our bid value </w:t>
      </w:r>
    </w:p>
    <w:p w14:paraId="77A8031F" w14:textId="77777777" w:rsidR="00152F12" w:rsidRDefault="00152F12" w:rsidP="2A0ED3F7">
      <w:pPr>
        <w:rPr>
          <w:rFonts w:cs="Arial"/>
        </w:rPr>
      </w:pPr>
      <w:r w:rsidRPr="2A0ED3F7">
        <w:rPr>
          <w:rFonts w:eastAsia="Times New Roman" w:cs="Arial"/>
          <w:b/>
          <w:bCs/>
        </w:rPr>
        <w:t>A</w:t>
      </w:r>
      <w:r w:rsidRPr="2A0ED3F7">
        <w:rPr>
          <w:rFonts w:eastAsia="Times New Roman" w:cs="Arial"/>
        </w:rPr>
        <w:t xml:space="preserve"> - </w:t>
      </w:r>
      <w:r w:rsidRPr="2A0ED3F7">
        <w:rPr>
          <w:rFonts w:cs="Arial"/>
        </w:rPr>
        <w:t xml:space="preserve">The word count is across </w:t>
      </w:r>
      <w:proofErr w:type="gramStart"/>
      <w:r w:rsidRPr="2A0ED3F7">
        <w:rPr>
          <w:rFonts w:cs="Arial"/>
        </w:rPr>
        <w:t>all of</w:t>
      </w:r>
      <w:proofErr w:type="gramEnd"/>
      <w:r w:rsidRPr="2A0ED3F7">
        <w:rPr>
          <w:rFonts w:cs="Arial"/>
        </w:rPr>
        <w:t xml:space="preserve"> the sections within 1.2. As stated, the word count is </w:t>
      </w:r>
      <w:r w:rsidRPr="2A0ED3F7">
        <w:rPr>
          <w:rFonts w:cs="Arial"/>
          <w:b/>
          <w:bCs/>
        </w:rPr>
        <w:t>indicative</w:t>
      </w:r>
      <w:r w:rsidRPr="2A0ED3F7">
        <w:rPr>
          <w:rFonts w:cs="Arial"/>
        </w:rPr>
        <w:t xml:space="preserve"> and should be proportionate to the value of your bid, however, if a project is particularly complex or you are working with partners and require additional words to ensure that sufficient information is provided this is acceptable, but please ensure your answers are as concise as possible.</w:t>
      </w:r>
    </w:p>
    <w:p w14:paraId="038CB3C7" w14:textId="77777777" w:rsidR="00152F12" w:rsidRDefault="00152F12" w:rsidP="00152F12">
      <w:pPr>
        <w:rPr>
          <w:rFonts w:cs="Arial"/>
        </w:rPr>
      </w:pPr>
    </w:p>
    <w:p w14:paraId="47D981FB" w14:textId="77777777" w:rsidR="00152F12" w:rsidRDefault="00152F12" w:rsidP="00152F12">
      <w:pPr>
        <w:rPr>
          <w:rFonts w:eastAsia="Times New Roman" w:cs="Arial"/>
        </w:rPr>
      </w:pPr>
      <w:r w:rsidRPr="006818E1">
        <w:rPr>
          <w:rFonts w:eastAsia="Times New Roman" w:cs="Arial"/>
          <w:b/>
          <w:bCs/>
        </w:rPr>
        <w:t>Q2.</w:t>
      </w:r>
      <w:r>
        <w:rPr>
          <w:rFonts w:eastAsia="Times New Roman" w:cs="Arial"/>
        </w:rPr>
        <w:t xml:space="preserve"> </w:t>
      </w:r>
      <w:r w:rsidRPr="006818E1">
        <w:rPr>
          <w:rFonts w:eastAsia="Times New Roman" w:cs="Arial"/>
        </w:rPr>
        <w:t xml:space="preserve">For section 8.0 </w:t>
      </w:r>
      <w:r w:rsidRPr="0024347A">
        <w:rPr>
          <w:rFonts w:eastAsia="Times New Roman" w:cs="Arial"/>
          <w:b/>
          <w:bCs/>
        </w:rPr>
        <w:t>Communications &amp; Marketing Plan</w:t>
      </w:r>
      <w:r w:rsidRPr="006818E1">
        <w:rPr>
          <w:rFonts w:eastAsia="Times New Roman" w:cs="Arial"/>
        </w:rPr>
        <w:t xml:space="preserve"> there is no narrative box or word count. Could funders please confirm whether bidders are required to submit anything for this section?</w:t>
      </w:r>
    </w:p>
    <w:p w14:paraId="7E5C45DC" w14:textId="77777777" w:rsidR="00152F12" w:rsidRPr="006818E1" w:rsidRDefault="00152F12" w:rsidP="50B0515C">
      <w:pPr>
        <w:rPr>
          <w:rFonts w:asciiTheme="minorHAnsi" w:hAnsiTheme="minorHAnsi"/>
        </w:rPr>
      </w:pPr>
      <w:r w:rsidRPr="50B0515C">
        <w:rPr>
          <w:rFonts w:eastAsia="Times New Roman" w:cs="Arial"/>
          <w:b/>
          <w:bCs/>
        </w:rPr>
        <w:t>A</w:t>
      </w:r>
      <w:r w:rsidRPr="50B0515C">
        <w:rPr>
          <w:rFonts w:eastAsia="Times New Roman" w:cs="Arial"/>
        </w:rPr>
        <w:t xml:space="preserve"> -</w:t>
      </w:r>
      <w:r w:rsidRPr="50B0515C">
        <w:rPr>
          <w:rFonts w:eastAsia="Times New Roman" w:cs="Arial"/>
          <w:i/>
          <w:iCs/>
        </w:rPr>
        <w:t xml:space="preserve"> </w:t>
      </w:r>
      <w:r w:rsidRPr="50B0515C">
        <w:rPr>
          <w:rFonts w:cs="Arial"/>
        </w:rPr>
        <w:t xml:space="preserve">Applicants are not required to provide any detail here. This is to highlight that a Communications and Marketing Plan will be required for successful </w:t>
      </w:r>
      <w:proofErr w:type="gramStart"/>
      <w:r w:rsidRPr="50B0515C">
        <w:rPr>
          <w:rFonts w:cs="Arial"/>
        </w:rPr>
        <w:t>projects</w:t>
      </w:r>
      <w:proofErr w:type="gramEnd"/>
      <w:r w:rsidRPr="50B0515C">
        <w:rPr>
          <w:rFonts w:cs="Arial"/>
        </w:rPr>
        <w:t xml:space="preserve"> but TVCA will work with successful applicants to develop a plan following approval.</w:t>
      </w:r>
    </w:p>
    <w:p w14:paraId="1AD8C654" w14:textId="77777777" w:rsidR="00152F12" w:rsidRPr="00152F12" w:rsidRDefault="00152F12" w:rsidP="00152F12">
      <w:pPr>
        <w:rPr>
          <w:rFonts w:cs="Arial"/>
        </w:rPr>
      </w:pPr>
    </w:p>
    <w:p w14:paraId="093D3945" w14:textId="77777777" w:rsidR="00152F12" w:rsidRDefault="00152F12" w:rsidP="00152F12">
      <w:pPr>
        <w:rPr>
          <w:rFonts w:eastAsia="Times New Roman" w:cs="Arial"/>
        </w:rPr>
      </w:pPr>
      <w:r w:rsidRPr="006818E1">
        <w:rPr>
          <w:rFonts w:eastAsia="Times New Roman" w:cs="Arial"/>
          <w:b/>
          <w:bCs/>
        </w:rPr>
        <w:t>Q3.</w:t>
      </w:r>
      <w:r>
        <w:rPr>
          <w:rFonts w:eastAsia="Times New Roman" w:cs="Arial"/>
        </w:rPr>
        <w:t xml:space="preserve"> </w:t>
      </w:r>
      <w:r w:rsidRPr="006818E1">
        <w:rPr>
          <w:rFonts w:eastAsia="Times New Roman" w:cs="Arial"/>
        </w:rPr>
        <w:t xml:space="preserve">Can funders please confirm whether there is a </w:t>
      </w:r>
      <w:r w:rsidRPr="0024347A">
        <w:rPr>
          <w:rFonts w:eastAsia="Times New Roman" w:cs="Arial"/>
          <w:b/>
          <w:bCs/>
        </w:rPr>
        <w:t>word count</w:t>
      </w:r>
      <w:r w:rsidRPr="006818E1">
        <w:rPr>
          <w:rFonts w:eastAsia="Times New Roman" w:cs="Arial"/>
        </w:rPr>
        <w:t xml:space="preserve"> for question 2.2 Recommended Proposal? </w:t>
      </w:r>
    </w:p>
    <w:p w14:paraId="0CCABAC0" w14:textId="77777777" w:rsidR="00152F12" w:rsidRDefault="00152F12" w:rsidP="2A0ED3F7">
      <w:pPr>
        <w:rPr>
          <w:rFonts w:cs="Arial"/>
          <w:i/>
          <w:iCs/>
        </w:rPr>
      </w:pPr>
      <w:r w:rsidRPr="2A0ED3F7">
        <w:rPr>
          <w:rFonts w:eastAsia="Times New Roman" w:cs="Arial"/>
          <w:b/>
          <w:bCs/>
        </w:rPr>
        <w:t>A</w:t>
      </w:r>
      <w:r w:rsidRPr="2A0ED3F7">
        <w:rPr>
          <w:rFonts w:eastAsia="Times New Roman" w:cs="Arial"/>
        </w:rPr>
        <w:t xml:space="preserve"> - </w:t>
      </w:r>
      <w:r w:rsidRPr="2A0ED3F7">
        <w:rPr>
          <w:rFonts w:cs="Arial"/>
        </w:rPr>
        <w:t>There is no word limit however applicants should ensure that their response is concise.</w:t>
      </w:r>
    </w:p>
    <w:p w14:paraId="586B1172" w14:textId="77777777" w:rsidR="00152F12" w:rsidRPr="006818E1" w:rsidRDefault="00152F12" w:rsidP="00152F12">
      <w:pPr>
        <w:rPr>
          <w:rFonts w:eastAsia="Times New Roman" w:cs="Arial"/>
        </w:rPr>
      </w:pPr>
    </w:p>
    <w:p w14:paraId="1E891703" w14:textId="77777777" w:rsidR="00152F12" w:rsidRDefault="00152F12" w:rsidP="00152F12">
      <w:pPr>
        <w:rPr>
          <w:rFonts w:eastAsia="Times New Roman" w:cs="Arial"/>
          <w:color w:val="000000"/>
        </w:rPr>
      </w:pPr>
      <w:r>
        <w:rPr>
          <w:rFonts w:cs="Arial"/>
          <w:b/>
          <w:bCs/>
        </w:rPr>
        <w:t xml:space="preserve">Q4. </w:t>
      </w:r>
      <w:r w:rsidRPr="006818E1">
        <w:rPr>
          <w:rFonts w:eastAsia="Times New Roman" w:cs="Arial"/>
          <w:color w:val="000000"/>
        </w:rPr>
        <w:t xml:space="preserve">Is there a </w:t>
      </w:r>
      <w:r w:rsidRPr="0024347A">
        <w:rPr>
          <w:rFonts w:eastAsia="Times New Roman" w:cs="Arial"/>
          <w:b/>
          <w:bCs/>
          <w:color w:val="000000"/>
        </w:rPr>
        <w:t>portal</w:t>
      </w:r>
      <w:r w:rsidRPr="006818E1">
        <w:rPr>
          <w:rFonts w:eastAsia="Times New Roman" w:cs="Arial"/>
          <w:color w:val="000000"/>
        </w:rPr>
        <w:t xml:space="preserve"> that we need to be registered on as a company to be able to see all clarification questions that come in and if we need to use this to upload any documents etc?</w:t>
      </w:r>
    </w:p>
    <w:p w14:paraId="0C448457" w14:textId="77777777" w:rsidR="00152F12" w:rsidRDefault="00152F12" w:rsidP="2A0ED3F7">
      <w:pPr>
        <w:rPr>
          <w:rFonts w:cs="Arial"/>
          <w:i/>
          <w:iCs/>
        </w:rPr>
      </w:pPr>
      <w:r w:rsidRPr="2A0ED3F7">
        <w:rPr>
          <w:rFonts w:eastAsia="Times New Roman" w:cs="Arial"/>
          <w:b/>
          <w:bCs/>
          <w:color w:val="000000" w:themeColor="text2"/>
        </w:rPr>
        <w:t xml:space="preserve">A </w:t>
      </w:r>
      <w:r w:rsidRPr="2A0ED3F7">
        <w:rPr>
          <w:rFonts w:eastAsia="Times New Roman" w:cs="Arial"/>
          <w:color w:val="000000" w:themeColor="text2"/>
        </w:rPr>
        <w:t xml:space="preserve">- </w:t>
      </w:r>
      <w:r w:rsidRPr="2A0ED3F7">
        <w:rPr>
          <w:rFonts w:cs="Arial"/>
        </w:rPr>
        <w:t xml:space="preserve">FAQs will be uploaded onto the TVCA website on the </w:t>
      </w:r>
      <w:hyperlink r:id="rId11">
        <w:r w:rsidRPr="2A0ED3F7">
          <w:rPr>
            <w:rStyle w:val="Hyperlink"/>
            <w:rFonts w:cs="Arial"/>
          </w:rPr>
          <w:t>UKSPF pages</w:t>
        </w:r>
      </w:hyperlink>
      <w:r w:rsidRPr="2A0ED3F7">
        <w:rPr>
          <w:rFonts w:cs="Arial"/>
        </w:rPr>
        <w:t>. Access is open to all. See the Open Call document for submission details. Documents to be submitted via email.</w:t>
      </w:r>
    </w:p>
    <w:p w14:paraId="3B95C490" w14:textId="77777777" w:rsidR="00152F12" w:rsidRDefault="00152F12" w:rsidP="00152F12">
      <w:pPr>
        <w:rPr>
          <w:rFonts w:cs="Arial"/>
          <w:i/>
          <w:iCs/>
        </w:rPr>
      </w:pPr>
    </w:p>
    <w:p w14:paraId="7BA2A2AC" w14:textId="77777777" w:rsidR="00152F12" w:rsidRDefault="00152F12" w:rsidP="00152F12">
      <w:pPr>
        <w:rPr>
          <w:color w:val="000000"/>
          <w:sz w:val="24"/>
          <w:szCs w:val="24"/>
        </w:rPr>
      </w:pPr>
      <w:r>
        <w:rPr>
          <w:rFonts w:cs="Arial"/>
          <w:b/>
          <w:bCs/>
        </w:rPr>
        <w:t xml:space="preserve">Q5. </w:t>
      </w:r>
      <w:r>
        <w:rPr>
          <w:rFonts w:cs="Arial"/>
          <w:color w:val="000000"/>
        </w:rPr>
        <w:t>I</w:t>
      </w:r>
      <w:r w:rsidRPr="0024347A">
        <w:rPr>
          <w:rFonts w:cs="Arial"/>
          <w:color w:val="000000"/>
        </w:rPr>
        <w:t xml:space="preserve">n terms of providing </w:t>
      </w:r>
      <w:r w:rsidRPr="0024347A">
        <w:rPr>
          <w:rFonts w:cs="Arial"/>
          <w:b/>
          <w:bCs/>
          <w:color w:val="000000"/>
        </w:rPr>
        <w:t>costs</w:t>
      </w:r>
      <w:r w:rsidRPr="0024347A">
        <w:rPr>
          <w:rFonts w:cs="Arial"/>
          <w:color w:val="000000"/>
        </w:rPr>
        <w:t xml:space="preserve">, is the expectation that these are </w:t>
      </w:r>
      <w:proofErr w:type="gramStart"/>
      <w:r w:rsidRPr="0024347A">
        <w:rPr>
          <w:rFonts w:cs="Arial"/>
          <w:color w:val="000000"/>
        </w:rPr>
        <w:t>on the basis of</w:t>
      </w:r>
      <w:proofErr w:type="gramEnd"/>
      <w:r w:rsidRPr="0024347A">
        <w:rPr>
          <w:rFonts w:cs="Arial"/>
          <w:color w:val="000000"/>
        </w:rPr>
        <w:t xml:space="preserve"> actual incurred cost? In other words, if successful, claims would be made with evidence of actual cost incurred, such as salary costs paid, and not on the basis of an hourly rate, as would be the case in procured </w:t>
      </w:r>
      <w:proofErr w:type="gramStart"/>
      <w:r w:rsidRPr="0024347A">
        <w:rPr>
          <w:rFonts w:cs="Arial"/>
          <w:color w:val="000000"/>
        </w:rPr>
        <w:t>activity?</w:t>
      </w:r>
      <w:proofErr w:type="gramEnd"/>
      <w:r>
        <w:rPr>
          <w:color w:val="000000"/>
          <w:sz w:val="24"/>
          <w:szCs w:val="24"/>
        </w:rPr>
        <w:t>  </w:t>
      </w:r>
    </w:p>
    <w:p w14:paraId="2947A2F0" w14:textId="77777777" w:rsidR="00152F12" w:rsidRPr="0024347A" w:rsidRDefault="00152F12" w:rsidP="50B0515C">
      <w:pPr>
        <w:rPr>
          <w:rFonts w:cs="Arial"/>
          <w:i/>
          <w:iCs/>
        </w:rPr>
      </w:pPr>
      <w:r w:rsidRPr="50B0515C">
        <w:rPr>
          <w:b/>
          <w:bCs/>
          <w:color w:val="000000" w:themeColor="text2"/>
          <w:sz w:val="24"/>
          <w:szCs w:val="24"/>
        </w:rPr>
        <w:t xml:space="preserve">A </w:t>
      </w:r>
      <w:r w:rsidRPr="50B0515C">
        <w:rPr>
          <w:color w:val="000000" w:themeColor="text2"/>
          <w:sz w:val="24"/>
          <w:szCs w:val="24"/>
        </w:rPr>
        <w:t>–</w:t>
      </w:r>
      <w:r w:rsidRPr="50B0515C">
        <w:rPr>
          <w:i/>
          <w:iCs/>
          <w:color w:val="000000" w:themeColor="text2"/>
          <w:sz w:val="24"/>
          <w:szCs w:val="24"/>
        </w:rPr>
        <w:t xml:space="preserve"> </w:t>
      </w:r>
      <w:r w:rsidRPr="50B0515C">
        <w:rPr>
          <w:rFonts w:cs="Arial"/>
        </w:rPr>
        <w:t>All project costs should relate to actual defrayed expenditure.</w:t>
      </w:r>
    </w:p>
    <w:p w14:paraId="6046EFA6" w14:textId="77777777" w:rsidR="00152F12" w:rsidRDefault="00152F12" w:rsidP="00152F12"/>
    <w:p w14:paraId="1C64AF04" w14:textId="77777777" w:rsidR="00152F12" w:rsidRDefault="00152F12" w:rsidP="00152F12">
      <w:pPr>
        <w:rPr>
          <w:rFonts w:cs="Arial"/>
          <w:color w:val="000000"/>
        </w:rPr>
      </w:pPr>
      <w:r w:rsidRPr="0024347A">
        <w:rPr>
          <w:rFonts w:cs="Arial"/>
          <w:b/>
          <w:bCs/>
          <w:color w:val="000000"/>
        </w:rPr>
        <w:t>Q6.</w:t>
      </w:r>
      <w:r>
        <w:rPr>
          <w:rFonts w:cs="Arial"/>
          <w:b/>
          <w:bCs/>
          <w:color w:val="000000"/>
        </w:rPr>
        <w:t xml:space="preserve"> </w:t>
      </w:r>
      <w:r>
        <w:rPr>
          <w:rFonts w:cs="Arial"/>
          <w:color w:val="000000"/>
        </w:rPr>
        <w:t>C</w:t>
      </w:r>
      <w:r w:rsidRPr="0024347A">
        <w:rPr>
          <w:rFonts w:cs="Arial"/>
          <w:color w:val="000000"/>
        </w:rPr>
        <w:t xml:space="preserve">an you advise if the estimation, and ultimate evidencing of, </w:t>
      </w:r>
      <w:r w:rsidRPr="0024347A">
        <w:rPr>
          <w:rFonts w:cs="Arial"/>
          <w:b/>
          <w:bCs/>
          <w:color w:val="000000"/>
        </w:rPr>
        <w:t>overhead cost</w:t>
      </w:r>
      <w:r w:rsidRPr="0024347A">
        <w:rPr>
          <w:rFonts w:cs="Arial"/>
          <w:color w:val="000000"/>
        </w:rPr>
        <w:t xml:space="preserve"> is permissible using a Simplified Cost Option approach, such as 15% of actual salary costs, or would you expect overhead costs to be evidenced to actual defrayed expenditure?</w:t>
      </w:r>
    </w:p>
    <w:p w14:paraId="5D9ADBA8" w14:textId="77777777" w:rsidR="00152F12" w:rsidRDefault="00152F12" w:rsidP="2A0ED3F7">
      <w:r w:rsidRPr="2A0ED3F7">
        <w:rPr>
          <w:rFonts w:cs="Arial"/>
          <w:b/>
          <w:bCs/>
          <w:color w:val="000000" w:themeColor="text2"/>
        </w:rPr>
        <w:t xml:space="preserve">A </w:t>
      </w:r>
      <w:r w:rsidRPr="2A0ED3F7">
        <w:rPr>
          <w:rFonts w:cs="Arial"/>
          <w:color w:val="000000" w:themeColor="text2"/>
        </w:rPr>
        <w:t xml:space="preserve">- </w:t>
      </w:r>
      <w:r w:rsidRPr="2A0ED3F7">
        <w:rPr>
          <w:rFonts w:cs="Arial"/>
        </w:rPr>
        <w:t>We are not offering a simplified cost option approach. UKSPF is a competitive process therefore applicants should carefully consider costings during the development of their project.</w:t>
      </w:r>
      <w:r w:rsidRPr="2A0ED3F7">
        <w:t xml:space="preserve"> </w:t>
      </w:r>
    </w:p>
    <w:p w14:paraId="67BF6334" w14:textId="0A881D11" w:rsidR="00152F12" w:rsidRPr="0024347A" w:rsidRDefault="00152F12" w:rsidP="2D3DB50C"/>
    <w:p w14:paraId="6AD98557" w14:textId="696F23B7" w:rsidR="00152F12" w:rsidRPr="0024347A" w:rsidRDefault="7CC336C0" w:rsidP="2D3DB50C">
      <w:pPr>
        <w:rPr>
          <w:rFonts w:ascii="Poppins" w:eastAsia="Poppins" w:hAnsi="Poppins" w:cs="Poppins"/>
          <w:b/>
          <w:bCs/>
        </w:rPr>
      </w:pPr>
      <w:r w:rsidRPr="2D3DB50C">
        <w:rPr>
          <w:b/>
          <w:bCs/>
        </w:rPr>
        <w:lastRenderedPageBreak/>
        <w:t xml:space="preserve">Q7. </w:t>
      </w:r>
      <w:r w:rsidRPr="2D3DB50C">
        <w:rPr>
          <w:rFonts w:asciiTheme="minorHAnsi" w:eastAsiaTheme="minorEastAsia" w:hAnsiTheme="minorHAnsi"/>
        </w:rPr>
        <w:t xml:space="preserve">For both the People &amp; Skills and Supporting Local Business interventions, please can you confirm what </w:t>
      </w:r>
      <w:r w:rsidRPr="2D3DB50C">
        <w:rPr>
          <w:rFonts w:asciiTheme="minorHAnsi" w:eastAsiaTheme="minorEastAsia" w:hAnsiTheme="minorHAnsi"/>
          <w:b/>
          <w:bCs/>
        </w:rPr>
        <w:t>financial evidence</w:t>
      </w:r>
      <w:r w:rsidRPr="2D3DB50C">
        <w:rPr>
          <w:rFonts w:asciiTheme="minorHAnsi" w:eastAsiaTheme="minorEastAsia" w:hAnsiTheme="minorHAnsi"/>
        </w:rPr>
        <w:t xml:space="preserve"> would be required from successful parties </w:t>
      </w:r>
      <w:proofErr w:type="gramStart"/>
      <w:r w:rsidRPr="2D3DB50C">
        <w:rPr>
          <w:rFonts w:asciiTheme="minorHAnsi" w:eastAsiaTheme="minorEastAsia" w:hAnsiTheme="minorHAnsi"/>
        </w:rPr>
        <w:t>in order to</w:t>
      </w:r>
      <w:proofErr w:type="gramEnd"/>
      <w:r w:rsidRPr="2D3DB50C">
        <w:rPr>
          <w:rFonts w:asciiTheme="minorHAnsi" w:eastAsiaTheme="minorEastAsia" w:hAnsiTheme="minorHAnsi"/>
        </w:rPr>
        <w:t xml:space="preserve"> submit a grant claim? Are indirect costs set at a certain percentage of staff costs? </w:t>
      </w:r>
      <w:proofErr w:type="gramStart"/>
      <w:r w:rsidRPr="2D3DB50C">
        <w:rPr>
          <w:rFonts w:asciiTheme="minorHAnsi" w:eastAsiaTheme="minorEastAsia" w:hAnsiTheme="minorHAnsi"/>
        </w:rPr>
        <w:t>e.g.</w:t>
      </w:r>
      <w:proofErr w:type="gramEnd"/>
      <w:r w:rsidRPr="2D3DB50C">
        <w:rPr>
          <w:rFonts w:asciiTheme="minorHAnsi" w:eastAsiaTheme="minorEastAsia" w:hAnsiTheme="minorHAnsi"/>
        </w:rPr>
        <w:t xml:space="preserve"> do they follow the ESF </w:t>
      </w:r>
      <w:r w:rsidRPr="2D3DB50C">
        <w:rPr>
          <w:rFonts w:asciiTheme="minorHAnsi" w:eastAsiaTheme="minorEastAsia" w:hAnsiTheme="minorHAnsi"/>
          <w:b/>
          <w:bCs/>
        </w:rPr>
        <w:t>15% or 40% methodology</w:t>
      </w:r>
      <w:r w:rsidRPr="2D3DB50C">
        <w:rPr>
          <w:rFonts w:asciiTheme="minorHAnsi" w:eastAsiaTheme="minorEastAsia" w:hAnsiTheme="minorHAnsi"/>
        </w:rPr>
        <w:t>?</w:t>
      </w:r>
    </w:p>
    <w:p w14:paraId="56A580F9" w14:textId="094619D1" w:rsidR="00152F12" w:rsidRPr="006818E1" w:rsidRDefault="774F9B28" w:rsidP="238C5F5E">
      <w:pPr>
        <w:rPr>
          <w:rFonts w:cs="Arial"/>
          <w:i/>
          <w:iCs/>
        </w:rPr>
      </w:pPr>
      <w:r w:rsidRPr="238C5F5E">
        <w:rPr>
          <w:b/>
          <w:bCs/>
        </w:rPr>
        <w:t xml:space="preserve">A </w:t>
      </w:r>
      <w:r>
        <w:t xml:space="preserve">- </w:t>
      </w:r>
      <w:r w:rsidRPr="20533ED2">
        <w:rPr>
          <w:rFonts w:cs="Arial"/>
        </w:rPr>
        <w:t>We are not offering a simplified cost option approach. UKSPF is a competitive process therefore applicants should carefully consider costings during the development of their project.</w:t>
      </w:r>
      <w:r w:rsidR="3A2990FC" w:rsidRPr="20533ED2">
        <w:rPr>
          <w:rFonts w:cs="Arial"/>
        </w:rPr>
        <w:t xml:space="preserve">  </w:t>
      </w:r>
      <w:r w:rsidR="02C48CB3" w:rsidRPr="20533ED2">
        <w:rPr>
          <w:rFonts w:cs="Arial"/>
        </w:rPr>
        <w:t>We would expect applicants to retain all evidence relating to costs incurred</w:t>
      </w:r>
      <w:r w:rsidR="5C5366CE" w:rsidRPr="20533ED2">
        <w:rPr>
          <w:rFonts w:cs="Arial"/>
        </w:rPr>
        <w:t xml:space="preserve"> for audit purposes. </w:t>
      </w:r>
      <w:r w:rsidR="5DEF372F" w:rsidRPr="20533ED2">
        <w:rPr>
          <w:rFonts w:cs="Arial"/>
        </w:rPr>
        <w:t>Upon submission of a claim and associated transaction sheet we will request a random sample</w:t>
      </w:r>
      <w:r w:rsidR="6C50623B" w:rsidRPr="20533ED2">
        <w:rPr>
          <w:rFonts w:cs="Arial"/>
        </w:rPr>
        <w:t xml:space="preserve"> where applicants will </w:t>
      </w:r>
      <w:r w:rsidR="0E4B73A0" w:rsidRPr="20533ED2">
        <w:rPr>
          <w:rFonts w:cs="Arial"/>
        </w:rPr>
        <w:t>be expected</w:t>
      </w:r>
      <w:r w:rsidR="6C50623B" w:rsidRPr="20533ED2">
        <w:rPr>
          <w:rFonts w:cs="Arial"/>
        </w:rPr>
        <w:t xml:space="preserve"> to supply for example, invoice and evidence of payment, redacted pay slip</w:t>
      </w:r>
      <w:r w:rsidR="77BF7AEC" w:rsidRPr="20533ED2">
        <w:rPr>
          <w:rFonts w:cs="Arial"/>
        </w:rPr>
        <w:t xml:space="preserve"> etc</w:t>
      </w:r>
      <w:r w:rsidR="6C50623B" w:rsidRPr="20533ED2">
        <w:rPr>
          <w:rFonts w:cs="Arial"/>
        </w:rPr>
        <w:t xml:space="preserve"> </w:t>
      </w:r>
      <w:r w:rsidR="6C50623B" w:rsidRPr="238C5F5E">
        <w:rPr>
          <w:rFonts w:cs="Arial"/>
          <w:i/>
          <w:iCs/>
        </w:rPr>
        <w:t xml:space="preserve"> </w:t>
      </w:r>
    </w:p>
    <w:p w14:paraId="5AB53586" w14:textId="6B19321F" w:rsidR="238C5F5E" w:rsidRDefault="238C5F5E" w:rsidP="238C5F5E">
      <w:pPr>
        <w:rPr>
          <w:rFonts w:cs="Arial"/>
          <w:i/>
          <w:iCs/>
        </w:rPr>
      </w:pPr>
    </w:p>
    <w:p w14:paraId="69223F54" w14:textId="0FD08E62" w:rsidR="469DA367" w:rsidRDefault="469DA367" w:rsidP="238C5F5E">
      <w:pPr>
        <w:rPr>
          <w:rFonts w:eastAsia="Arial" w:cs="Arial"/>
        </w:rPr>
      </w:pPr>
      <w:r w:rsidRPr="238C5F5E">
        <w:rPr>
          <w:rFonts w:cs="Arial"/>
          <w:b/>
          <w:bCs/>
        </w:rPr>
        <w:t xml:space="preserve">Q8. </w:t>
      </w:r>
      <w:r w:rsidRPr="238C5F5E">
        <w:rPr>
          <w:rFonts w:asciiTheme="minorHAnsi" w:eastAsiaTheme="minorEastAsia" w:hAnsiTheme="minorHAnsi"/>
        </w:rPr>
        <w:t xml:space="preserve">Could you clarify whether it will be possible to agree </w:t>
      </w:r>
      <w:r w:rsidRPr="238C5F5E">
        <w:rPr>
          <w:rFonts w:asciiTheme="minorHAnsi" w:eastAsiaTheme="minorEastAsia" w:hAnsiTheme="minorHAnsi"/>
          <w:b/>
          <w:bCs/>
        </w:rPr>
        <w:t>monthly billing</w:t>
      </w:r>
      <w:r w:rsidRPr="238C5F5E">
        <w:rPr>
          <w:rFonts w:asciiTheme="minorHAnsi" w:eastAsiaTheme="minorEastAsia" w:hAnsiTheme="minorHAnsi"/>
        </w:rPr>
        <w:t xml:space="preserve"> for any grant payments to ease the cash flow burden on delivery partners</w:t>
      </w:r>
    </w:p>
    <w:p w14:paraId="2AB19BBC" w14:textId="302A1C88" w:rsidR="469DA367" w:rsidRDefault="469DA367" w:rsidP="238C5F5E">
      <w:pPr>
        <w:rPr>
          <w:rFonts w:asciiTheme="minorHAnsi" w:eastAsiaTheme="minorEastAsia" w:hAnsiTheme="minorHAnsi"/>
        </w:rPr>
      </w:pPr>
      <w:r w:rsidRPr="238C5F5E">
        <w:rPr>
          <w:rFonts w:asciiTheme="minorHAnsi" w:eastAsiaTheme="minorEastAsia" w:hAnsiTheme="minorHAnsi"/>
          <w:b/>
          <w:bCs/>
        </w:rPr>
        <w:t xml:space="preserve">A </w:t>
      </w:r>
      <w:r w:rsidRPr="238C5F5E">
        <w:rPr>
          <w:rFonts w:asciiTheme="minorHAnsi" w:eastAsiaTheme="minorEastAsia" w:hAnsiTheme="minorHAnsi"/>
        </w:rPr>
        <w:t xml:space="preserve">- As stated in the Open Call document, standard payment terms are quarterly in arrears following submission of a grant claim, however, individual terms can be discussed with successful applicants in </w:t>
      </w:r>
      <w:r w:rsidRPr="238C5F5E">
        <w:rPr>
          <w:rFonts w:asciiTheme="minorHAnsi" w:eastAsiaTheme="minorEastAsia" w:hAnsiTheme="minorHAnsi"/>
          <w:b/>
          <w:bCs/>
        </w:rPr>
        <w:t>exceptional</w:t>
      </w:r>
      <w:r w:rsidRPr="238C5F5E">
        <w:rPr>
          <w:rFonts w:asciiTheme="minorHAnsi" w:eastAsiaTheme="minorEastAsia" w:hAnsiTheme="minorHAnsi"/>
        </w:rPr>
        <w:t xml:space="preserve"> circumstances during the contracting stage only.</w:t>
      </w:r>
    </w:p>
    <w:p w14:paraId="3DEDF75F" w14:textId="318C664F" w:rsidR="238C5F5E" w:rsidRDefault="238C5F5E" w:rsidP="238C5F5E">
      <w:pPr>
        <w:rPr>
          <w:rFonts w:asciiTheme="minorHAnsi" w:eastAsiaTheme="minorEastAsia" w:hAnsiTheme="minorHAnsi"/>
        </w:rPr>
      </w:pPr>
    </w:p>
    <w:p w14:paraId="31F57DA9" w14:textId="7274C795" w:rsidR="32BD42C8" w:rsidRDefault="32BD42C8" w:rsidP="238C5F5E">
      <w:pPr>
        <w:tabs>
          <w:tab w:val="left" w:pos="0"/>
          <w:tab w:val="left" w:pos="720"/>
        </w:tabs>
        <w:rPr>
          <w:rFonts w:asciiTheme="minorHAnsi" w:eastAsiaTheme="minorEastAsia" w:hAnsiTheme="minorHAnsi"/>
        </w:rPr>
      </w:pPr>
      <w:r w:rsidRPr="238C5F5E">
        <w:rPr>
          <w:rFonts w:asciiTheme="minorHAnsi" w:eastAsiaTheme="minorEastAsia" w:hAnsiTheme="minorHAnsi"/>
          <w:b/>
          <w:bCs/>
        </w:rPr>
        <w:t xml:space="preserve">Q9. </w:t>
      </w:r>
      <w:r w:rsidRPr="238C5F5E">
        <w:rPr>
          <w:rFonts w:asciiTheme="minorHAnsi" w:eastAsiaTheme="minorEastAsia" w:hAnsiTheme="minorHAnsi"/>
        </w:rPr>
        <w:t xml:space="preserve">Can you confirm that the form indicated is the correct one to respond to this call? And if so, it’s not clear to us where to detail our actual </w:t>
      </w:r>
      <w:r w:rsidRPr="238C5F5E">
        <w:rPr>
          <w:rFonts w:asciiTheme="minorHAnsi" w:eastAsiaTheme="minorEastAsia" w:hAnsiTheme="minorHAnsi"/>
          <w:b/>
          <w:bCs/>
        </w:rPr>
        <w:t>proposal for delivery</w:t>
      </w:r>
      <w:r w:rsidRPr="238C5F5E">
        <w:rPr>
          <w:rFonts w:asciiTheme="minorHAnsi" w:eastAsiaTheme="minorEastAsia" w:hAnsiTheme="minorHAnsi"/>
        </w:rPr>
        <w:t>, could you confirm?</w:t>
      </w:r>
    </w:p>
    <w:p w14:paraId="6F8F615C" w14:textId="3F611F57" w:rsidR="238C5F5E" w:rsidRDefault="3AFE323D" w:rsidP="2BB9EBD7">
      <w:pPr>
        <w:tabs>
          <w:tab w:val="left" w:pos="720"/>
        </w:tabs>
        <w:rPr>
          <w:rFonts w:ascii="Calibri" w:eastAsia="Calibri" w:hAnsi="Calibri" w:cs="Calibri"/>
          <w:color w:val="FF0000"/>
        </w:rPr>
      </w:pPr>
      <w:r w:rsidRPr="2BB9EBD7">
        <w:rPr>
          <w:rFonts w:asciiTheme="minorHAnsi" w:eastAsiaTheme="minorEastAsia" w:hAnsiTheme="minorHAnsi"/>
          <w:b/>
          <w:bCs/>
        </w:rPr>
        <w:t xml:space="preserve">A </w:t>
      </w:r>
      <w:r w:rsidRPr="2BB9EBD7">
        <w:rPr>
          <w:rFonts w:asciiTheme="minorHAnsi" w:eastAsiaTheme="minorEastAsia" w:hAnsiTheme="minorHAnsi"/>
        </w:rPr>
        <w:t>- The application for Supporting Local Business (SLB) is accessed via the link in the call document. Project overview and purpose of the investment proposal should be provided in the Introduction.</w:t>
      </w:r>
    </w:p>
    <w:p w14:paraId="6C5B488E" w14:textId="26F28792" w:rsidR="2BB9EBD7" w:rsidRDefault="2BB9EBD7" w:rsidP="2BB9EBD7">
      <w:pPr>
        <w:tabs>
          <w:tab w:val="left" w:pos="720"/>
        </w:tabs>
        <w:rPr>
          <w:rFonts w:asciiTheme="minorHAnsi" w:eastAsiaTheme="minorEastAsia" w:hAnsiTheme="minorHAnsi"/>
        </w:rPr>
      </w:pPr>
    </w:p>
    <w:p w14:paraId="6A38D509" w14:textId="6A21E067" w:rsidR="32BD42C8" w:rsidRDefault="32BD42C8" w:rsidP="238C5F5E">
      <w:pPr>
        <w:tabs>
          <w:tab w:val="left" w:pos="0"/>
          <w:tab w:val="left" w:pos="720"/>
        </w:tabs>
        <w:rPr>
          <w:rFonts w:asciiTheme="minorHAnsi" w:eastAsiaTheme="minorEastAsia" w:hAnsiTheme="minorHAnsi"/>
        </w:rPr>
      </w:pPr>
      <w:r w:rsidRPr="238C5F5E">
        <w:rPr>
          <w:rFonts w:asciiTheme="minorHAnsi" w:eastAsiaTheme="minorEastAsia" w:hAnsiTheme="minorHAnsi"/>
          <w:b/>
          <w:bCs/>
        </w:rPr>
        <w:t>Q10.</w:t>
      </w:r>
      <w:r w:rsidRPr="238C5F5E">
        <w:rPr>
          <w:rFonts w:asciiTheme="minorHAnsi" w:eastAsiaTheme="minorEastAsia" w:hAnsiTheme="minorHAnsi"/>
        </w:rPr>
        <w:t xml:space="preserve"> Do we need to </w:t>
      </w:r>
      <w:r w:rsidRPr="238C5F5E">
        <w:rPr>
          <w:rFonts w:asciiTheme="minorHAnsi" w:eastAsiaTheme="minorEastAsia" w:hAnsiTheme="minorHAnsi"/>
          <w:b/>
          <w:bCs/>
        </w:rPr>
        <w:t>register interest</w:t>
      </w:r>
      <w:r w:rsidRPr="238C5F5E">
        <w:rPr>
          <w:rFonts w:asciiTheme="minorHAnsi" w:eastAsiaTheme="minorEastAsia" w:hAnsiTheme="minorHAnsi"/>
        </w:rPr>
        <w:t xml:space="preserve"> formally?</w:t>
      </w:r>
    </w:p>
    <w:p w14:paraId="7F7D6CA4" w14:textId="4D8E27E3" w:rsidR="32BD42C8" w:rsidRDefault="32BD42C8" w:rsidP="2BB9EBD7">
      <w:pPr>
        <w:tabs>
          <w:tab w:val="left" w:pos="720"/>
        </w:tabs>
        <w:rPr>
          <w:rFonts w:asciiTheme="minorHAnsi" w:eastAsiaTheme="minorEastAsia" w:hAnsiTheme="minorHAnsi"/>
        </w:rPr>
      </w:pPr>
      <w:r w:rsidRPr="2BB9EBD7">
        <w:rPr>
          <w:rFonts w:asciiTheme="minorHAnsi" w:eastAsiaTheme="minorEastAsia" w:hAnsiTheme="minorHAnsi"/>
          <w:b/>
          <w:bCs/>
        </w:rPr>
        <w:t>A</w:t>
      </w:r>
      <w:r w:rsidR="44FEDEF8" w:rsidRPr="2BB9EBD7">
        <w:rPr>
          <w:rFonts w:asciiTheme="minorHAnsi" w:eastAsiaTheme="minorEastAsia" w:hAnsiTheme="minorHAnsi"/>
          <w:b/>
          <w:bCs/>
        </w:rPr>
        <w:t xml:space="preserve"> – </w:t>
      </w:r>
      <w:r w:rsidRPr="2BB9EBD7">
        <w:rPr>
          <w:rFonts w:asciiTheme="minorHAnsi" w:eastAsiaTheme="minorEastAsia" w:hAnsiTheme="minorHAnsi"/>
        </w:rPr>
        <w:t>No</w:t>
      </w:r>
      <w:r w:rsidR="4043B37B" w:rsidRPr="2BB9EBD7">
        <w:rPr>
          <w:rFonts w:asciiTheme="minorHAnsi" w:eastAsiaTheme="minorEastAsia" w:hAnsiTheme="minorHAnsi"/>
        </w:rPr>
        <w:t>.</w:t>
      </w:r>
    </w:p>
    <w:p w14:paraId="3142B462" w14:textId="0CD9C428" w:rsidR="238C5F5E" w:rsidRDefault="238C5F5E" w:rsidP="238C5F5E">
      <w:pPr>
        <w:tabs>
          <w:tab w:val="left" w:pos="0"/>
          <w:tab w:val="left" w:pos="720"/>
        </w:tabs>
        <w:rPr>
          <w:rFonts w:asciiTheme="minorHAnsi" w:eastAsiaTheme="minorEastAsia" w:hAnsiTheme="minorHAnsi"/>
        </w:rPr>
      </w:pPr>
    </w:p>
    <w:p w14:paraId="26DEC807" w14:textId="5CF24381" w:rsidR="5F45D5FB" w:rsidRDefault="5F45D5FB" w:rsidP="238C5F5E">
      <w:pPr>
        <w:tabs>
          <w:tab w:val="left" w:pos="0"/>
          <w:tab w:val="left" w:pos="720"/>
        </w:tabs>
        <w:rPr>
          <w:rFonts w:asciiTheme="minorHAnsi" w:eastAsiaTheme="minorEastAsia" w:hAnsiTheme="minorHAnsi"/>
        </w:rPr>
      </w:pPr>
      <w:r w:rsidRPr="238C5F5E">
        <w:rPr>
          <w:rFonts w:asciiTheme="minorHAnsi" w:eastAsiaTheme="minorEastAsia" w:hAnsiTheme="minorHAnsi"/>
          <w:b/>
          <w:bCs/>
        </w:rPr>
        <w:t xml:space="preserve">Q11. </w:t>
      </w:r>
      <w:r w:rsidR="32BD42C8" w:rsidRPr="238C5F5E">
        <w:rPr>
          <w:rFonts w:asciiTheme="minorHAnsi" w:eastAsiaTheme="minorEastAsia" w:hAnsiTheme="minorHAnsi"/>
        </w:rPr>
        <w:t xml:space="preserve">Is the opportunity on a </w:t>
      </w:r>
      <w:r w:rsidR="32BD42C8" w:rsidRPr="238C5F5E">
        <w:rPr>
          <w:rFonts w:asciiTheme="minorHAnsi" w:eastAsiaTheme="minorEastAsia" w:hAnsiTheme="minorHAnsi"/>
          <w:b/>
          <w:bCs/>
        </w:rPr>
        <w:t>tender portal</w:t>
      </w:r>
      <w:r w:rsidR="32BD42C8" w:rsidRPr="238C5F5E">
        <w:rPr>
          <w:rFonts w:asciiTheme="minorHAnsi" w:eastAsiaTheme="minorEastAsia" w:hAnsiTheme="minorHAnsi"/>
        </w:rPr>
        <w:t>?</w:t>
      </w:r>
    </w:p>
    <w:p w14:paraId="66CDFB1D" w14:textId="04B69293" w:rsidR="3E984894" w:rsidRDefault="3E984894" w:rsidP="1D75FDBB">
      <w:pPr>
        <w:tabs>
          <w:tab w:val="left" w:pos="720"/>
        </w:tabs>
        <w:rPr>
          <w:rFonts w:eastAsia="Arial" w:cs="Arial"/>
        </w:rPr>
      </w:pPr>
      <w:r w:rsidRPr="2A0ED3F7">
        <w:rPr>
          <w:rFonts w:asciiTheme="minorHAnsi" w:eastAsiaTheme="minorEastAsia" w:hAnsiTheme="minorHAnsi"/>
          <w:b/>
          <w:bCs/>
        </w:rPr>
        <w:t xml:space="preserve">A – </w:t>
      </w:r>
      <w:r w:rsidRPr="2A0ED3F7">
        <w:rPr>
          <w:rFonts w:asciiTheme="minorHAnsi" w:eastAsiaTheme="minorEastAsia" w:hAnsiTheme="minorHAnsi"/>
        </w:rPr>
        <w:t xml:space="preserve">No. </w:t>
      </w:r>
      <w:r w:rsidR="199DCFBE" w:rsidRPr="2A0ED3F7">
        <w:rPr>
          <w:rFonts w:asciiTheme="minorHAnsi" w:eastAsiaTheme="minorEastAsia" w:hAnsiTheme="minorHAnsi"/>
        </w:rPr>
        <w:t>Th</w:t>
      </w:r>
      <w:r w:rsidR="12077C82" w:rsidRPr="2A0ED3F7">
        <w:rPr>
          <w:rFonts w:asciiTheme="minorHAnsi" w:eastAsiaTheme="minorEastAsia" w:hAnsiTheme="minorHAnsi"/>
        </w:rPr>
        <w:t xml:space="preserve">ese </w:t>
      </w:r>
      <w:r w:rsidR="54FF8B92" w:rsidRPr="2A0ED3F7">
        <w:rPr>
          <w:rFonts w:asciiTheme="minorHAnsi" w:eastAsiaTheme="minorEastAsia" w:hAnsiTheme="minorHAnsi"/>
        </w:rPr>
        <w:t>opportunities</w:t>
      </w:r>
      <w:r w:rsidR="12077C82" w:rsidRPr="2A0ED3F7">
        <w:rPr>
          <w:rFonts w:asciiTheme="minorHAnsi" w:eastAsiaTheme="minorEastAsia" w:hAnsiTheme="minorHAnsi"/>
        </w:rPr>
        <w:t xml:space="preserve"> </w:t>
      </w:r>
      <w:r w:rsidR="199DCFBE" w:rsidRPr="2A0ED3F7">
        <w:rPr>
          <w:rFonts w:asciiTheme="minorHAnsi" w:eastAsiaTheme="minorEastAsia" w:hAnsiTheme="minorHAnsi"/>
        </w:rPr>
        <w:t>a</w:t>
      </w:r>
      <w:r w:rsidR="7BFDBE97" w:rsidRPr="2A0ED3F7">
        <w:rPr>
          <w:rFonts w:asciiTheme="minorHAnsi" w:eastAsiaTheme="minorEastAsia" w:hAnsiTheme="minorHAnsi"/>
        </w:rPr>
        <w:t>re</w:t>
      </w:r>
      <w:r w:rsidRPr="2A0ED3F7">
        <w:rPr>
          <w:rFonts w:asciiTheme="minorHAnsi" w:eastAsiaTheme="minorEastAsia" w:hAnsiTheme="minorHAnsi"/>
        </w:rPr>
        <w:t xml:space="preserve"> Open </w:t>
      </w:r>
      <w:r w:rsidR="199DCFBE" w:rsidRPr="2A0ED3F7">
        <w:rPr>
          <w:rFonts w:asciiTheme="minorHAnsi" w:eastAsiaTheme="minorEastAsia" w:hAnsiTheme="minorHAnsi"/>
        </w:rPr>
        <w:t>Call</w:t>
      </w:r>
      <w:r w:rsidR="0A5E522C" w:rsidRPr="2A0ED3F7">
        <w:rPr>
          <w:rFonts w:asciiTheme="minorHAnsi" w:eastAsiaTheme="minorEastAsia" w:hAnsiTheme="minorHAnsi"/>
        </w:rPr>
        <w:t>s</w:t>
      </w:r>
      <w:r w:rsidRPr="2A0ED3F7">
        <w:rPr>
          <w:rFonts w:asciiTheme="minorHAnsi" w:eastAsiaTheme="minorEastAsia" w:hAnsiTheme="minorHAnsi"/>
        </w:rPr>
        <w:t xml:space="preserve"> and Investment Proposals should be submitted via the email address stated in the call document</w:t>
      </w:r>
      <w:r w:rsidR="329880C4" w:rsidRPr="2A0ED3F7">
        <w:rPr>
          <w:rFonts w:asciiTheme="minorHAnsi" w:eastAsiaTheme="minorEastAsia" w:hAnsiTheme="minorHAnsi"/>
        </w:rPr>
        <w:t>s</w:t>
      </w:r>
      <w:r w:rsidRPr="2A0ED3F7">
        <w:rPr>
          <w:rFonts w:asciiTheme="minorHAnsi" w:eastAsiaTheme="minorEastAsia" w:hAnsiTheme="minorHAnsi"/>
        </w:rPr>
        <w:t>.</w:t>
      </w:r>
    </w:p>
    <w:p w14:paraId="23E2B8FE" w14:textId="4389A633" w:rsidR="238C5F5E" w:rsidRDefault="238C5F5E" w:rsidP="238C5F5E">
      <w:pPr>
        <w:tabs>
          <w:tab w:val="left" w:pos="0"/>
          <w:tab w:val="left" w:pos="720"/>
        </w:tabs>
        <w:rPr>
          <w:rFonts w:asciiTheme="minorHAnsi" w:eastAsiaTheme="minorEastAsia" w:hAnsiTheme="minorHAnsi"/>
        </w:rPr>
      </w:pPr>
    </w:p>
    <w:p w14:paraId="302F1915" w14:textId="1D6BB291" w:rsidR="530F8CA4" w:rsidRDefault="530F8CA4" w:rsidP="238C5F5E">
      <w:pPr>
        <w:tabs>
          <w:tab w:val="left" w:pos="0"/>
          <w:tab w:val="left" w:pos="720"/>
        </w:tabs>
        <w:rPr>
          <w:rFonts w:asciiTheme="minorHAnsi" w:eastAsiaTheme="minorEastAsia" w:hAnsiTheme="minorHAnsi"/>
        </w:rPr>
      </w:pPr>
      <w:r w:rsidRPr="238C5F5E">
        <w:rPr>
          <w:rFonts w:asciiTheme="minorHAnsi" w:eastAsiaTheme="minorEastAsia" w:hAnsiTheme="minorHAnsi"/>
          <w:b/>
          <w:bCs/>
        </w:rPr>
        <w:t xml:space="preserve">Q12. </w:t>
      </w:r>
      <w:r w:rsidR="32BD42C8" w:rsidRPr="238C5F5E">
        <w:rPr>
          <w:rFonts w:asciiTheme="minorHAnsi" w:eastAsiaTheme="minorEastAsia" w:hAnsiTheme="minorHAnsi"/>
        </w:rPr>
        <w:t xml:space="preserve">Where will answers to the </w:t>
      </w:r>
      <w:r w:rsidR="32BD42C8" w:rsidRPr="238C5F5E">
        <w:rPr>
          <w:rFonts w:asciiTheme="minorHAnsi" w:eastAsiaTheme="minorEastAsia" w:hAnsiTheme="minorHAnsi"/>
          <w:b/>
          <w:bCs/>
        </w:rPr>
        <w:t>clarification questions</w:t>
      </w:r>
      <w:r w:rsidR="32BD42C8" w:rsidRPr="238C5F5E">
        <w:rPr>
          <w:rFonts w:asciiTheme="minorHAnsi" w:eastAsiaTheme="minorEastAsia" w:hAnsiTheme="minorHAnsi"/>
        </w:rPr>
        <w:t xml:space="preserve"> be found?</w:t>
      </w:r>
    </w:p>
    <w:p w14:paraId="7BE4F410" w14:textId="51F3DA73" w:rsidR="408E4A98" w:rsidRDefault="408E4A98" w:rsidP="238C5F5E">
      <w:pPr>
        <w:tabs>
          <w:tab w:val="left" w:pos="0"/>
          <w:tab w:val="left" w:pos="720"/>
        </w:tabs>
        <w:rPr>
          <w:rFonts w:asciiTheme="minorHAnsi" w:eastAsiaTheme="minorEastAsia" w:hAnsiTheme="minorHAnsi"/>
        </w:rPr>
      </w:pPr>
      <w:r w:rsidRPr="238C5F5E">
        <w:rPr>
          <w:rFonts w:asciiTheme="minorHAnsi" w:eastAsiaTheme="minorEastAsia" w:hAnsiTheme="minorHAnsi"/>
          <w:b/>
          <w:bCs/>
        </w:rPr>
        <w:t>A</w:t>
      </w:r>
      <w:r w:rsidRPr="238C5F5E">
        <w:rPr>
          <w:rFonts w:asciiTheme="minorHAnsi" w:eastAsiaTheme="minorEastAsia" w:hAnsiTheme="minorHAnsi"/>
        </w:rPr>
        <w:t xml:space="preserve"> – FAQs will be added to the TVCA website and will be kept as up to date as possible.</w:t>
      </w:r>
    </w:p>
    <w:p w14:paraId="229787FE" w14:textId="0E756A6E" w:rsidR="238C5F5E" w:rsidRDefault="238C5F5E" w:rsidP="238C5F5E">
      <w:pPr>
        <w:tabs>
          <w:tab w:val="left" w:pos="0"/>
          <w:tab w:val="left" w:pos="720"/>
        </w:tabs>
        <w:rPr>
          <w:rFonts w:asciiTheme="minorHAnsi" w:eastAsiaTheme="minorEastAsia" w:hAnsiTheme="minorHAnsi"/>
        </w:rPr>
      </w:pPr>
    </w:p>
    <w:p w14:paraId="495370CA" w14:textId="326B51D7" w:rsidR="6BD2BB2D" w:rsidRDefault="3FB4694D" w:rsidP="58DC1191">
      <w:pPr>
        <w:tabs>
          <w:tab w:val="left" w:pos="720"/>
        </w:tabs>
        <w:rPr>
          <w:rFonts w:asciiTheme="minorHAnsi" w:eastAsiaTheme="minorEastAsia" w:hAnsiTheme="minorHAnsi"/>
        </w:rPr>
      </w:pPr>
      <w:r w:rsidRPr="58DC1191">
        <w:rPr>
          <w:rFonts w:asciiTheme="minorHAnsi" w:eastAsiaTheme="minorEastAsia" w:hAnsiTheme="minorHAnsi"/>
          <w:b/>
          <w:bCs/>
        </w:rPr>
        <w:t>Q13.</w:t>
      </w:r>
      <w:r w:rsidRPr="58DC1191">
        <w:rPr>
          <w:rFonts w:asciiTheme="minorHAnsi" w:eastAsiaTheme="minorEastAsia" w:hAnsiTheme="minorHAnsi"/>
          <w:b/>
        </w:rPr>
        <w:t xml:space="preserve"> </w:t>
      </w:r>
      <w:r w:rsidR="136CFF5E" w:rsidRPr="58DC1191">
        <w:rPr>
          <w:rFonts w:asciiTheme="minorHAnsi" w:eastAsiaTheme="minorEastAsia" w:hAnsiTheme="minorHAnsi"/>
        </w:rPr>
        <w:t xml:space="preserve">What’s the deadline for submitting </w:t>
      </w:r>
      <w:r w:rsidR="136CFF5E" w:rsidRPr="58DC1191">
        <w:rPr>
          <w:rFonts w:asciiTheme="minorHAnsi" w:eastAsiaTheme="minorEastAsia" w:hAnsiTheme="minorHAnsi"/>
          <w:b/>
          <w:bCs/>
        </w:rPr>
        <w:t>clarification</w:t>
      </w:r>
      <w:r w:rsidR="136CFF5E" w:rsidRPr="58DC1191">
        <w:rPr>
          <w:rFonts w:asciiTheme="minorHAnsi" w:eastAsiaTheme="minorEastAsia" w:hAnsiTheme="minorHAnsi"/>
        </w:rPr>
        <w:t xml:space="preserve"> questions?</w:t>
      </w:r>
    </w:p>
    <w:p w14:paraId="28E51738" w14:textId="01AF65D7" w:rsidR="146E4094" w:rsidRDefault="4A34FECF" w:rsidP="238C5F5E">
      <w:pPr>
        <w:rPr>
          <w:rFonts w:eastAsia="Arial" w:cs="Arial"/>
        </w:rPr>
      </w:pPr>
      <w:r w:rsidRPr="5C7BCA61">
        <w:rPr>
          <w:rFonts w:asciiTheme="minorHAnsi" w:eastAsiaTheme="minorEastAsia" w:hAnsiTheme="minorHAnsi"/>
          <w:b/>
          <w:bCs/>
        </w:rPr>
        <w:t xml:space="preserve">A </w:t>
      </w:r>
      <w:r w:rsidRPr="5C7BCA61">
        <w:rPr>
          <w:rFonts w:asciiTheme="minorHAnsi" w:eastAsiaTheme="minorEastAsia" w:hAnsiTheme="minorHAnsi"/>
        </w:rPr>
        <w:t xml:space="preserve">- We have not set a deadline for clarification questions for Supporting Local </w:t>
      </w:r>
      <w:proofErr w:type="gramStart"/>
      <w:r w:rsidRPr="5C7BCA61">
        <w:rPr>
          <w:rFonts w:asciiTheme="minorHAnsi" w:eastAsiaTheme="minorEastAsia" w:hAnsiTheme="minorHAnsi"/>
        </w:rPr>
        <w:t>Business</w:t>
      </w:r>
      <w:proofErr w:type="gramEnd"/>
      <w:r w:rsidRPr="5C7BCA61">
        <w:rPr>
          <w:rFonts w:asciiTheme="minorHAnsi" w:eastAsiaTheme="minorEastAsia" w:hAnsiTheme="minorHAnsi"/>
        </w:rPr>
        <w:t xml:space="preserve"> but it is advised to submit questions at the earliest opportunity to ensure a timely response.</w:t>
      </w:r>
    </w:p>
    <w:p w14:paraId="134CA431" w14:textId="610B5082" w:rsidR="61281607" w:rsidRDefault="61281607" w:rsidP="5C7BCA61">
      <w:pPr>
        <w:rPr>
          <w:rFonts w:asciiTheme="minorHAnsi" w:eastAsiaTheme="minorEastAsia" w:hAnsiTheme="minorHAnsi"/>
        </w:rPr>
      </w:pPr>
      <w:r w:rsidRPr="5C7BCA61">
        <w:rPr>
          <w:rFonts w:asciiTheme="minorHAnsi" w:eastAsiaTheme="minorEastAsia" w:hAnsiTheme="minorHAnsi"/>
        </w:rPr>
        <w:t xml:space="preserve">The deadline for </w:t>
      </w:r>
      <w:r w:rsidR="14190862" w:rsidRPr="5C7BCA61">
        <w:rPr>
          <w:rFonts w:asciiTheme="minorHAnsi" w:eastAsiaTheme="minorEastAsia" w:hAnsiTheme="minorHAnsi"/>
        </w:rPr>
        <w:t>clarification</w:t>
      </w:r>
      <w:r w:rsidRPr="5C7BCA61">
        <w:rPr>
          <w:rFonts w:asciiTheme="minorHAnsi" w:eastAsiaTheme="minorEastAsia" w:hAnsiTheme="minorHAnsi"/>
        </w:rPr>
        <w:t xml:space="preserve"> questions for People &amp; Skills is 19</w:t>
      </w:r>
      <w:r w:rsidRPr="5C7BCA61">
        <w:rPr>
          <w:rFonts w:asciiTheme="minorHAnsi" w:eastAsiaTheme="minorEastAsia" w:hAnsiTheme="minorHAnsi"/>
          <w:vertAlign w:val="superscript"/>
        </w:rPr>
        <w:t>th</w:t>
      </w:r>
      <w:r w:rsidRPr="5C7BCA61">
        <w:rPr>
          <w:rFonts w:asciiTheme="minorHAnsi" w:eastAsiaTheme="minorEastAsia" w:hAnsiTheme="minorHAnsi"/>
        </w:rPr>
        <w:t xml:space="preserve"> April 2023.</w:t>
      </w:r>
    </w:p>
    <w:p w14:paraId="07CF6466" w14:textId="48173C7C" w:rsidR="2BB9EBD7" w:rsidRDefault="2BB9EBD7" w:rsidP="2BB9EBD7">
      <w:pPr>
        <w:rPr>
          <w:rFonts w:asciiTheme="minorHAnsi" w:eastAsiaTheme="minorEastAsia" w:hAnsiTheme="minorHAnsi"/>
        </w:rPr>
      </w:pPr>
    </w:p>
    <w:p w14:paraId="6D923D97" w14:textId="0B3DD01C" w:rsidR="7C22F2E6" w:rsidRDefault="7C22F2E6" w:rsidP="50B0515C">
      <w:pPr>
        <w:rPr>
          <w:rFonts w:asciiTheme="minorHAnsi" w:eastAsiaTheme="minorEastAsia" w:hAnsiTheme="minorHAnsi"/>
        </w:rPr>
      </w:pPr>
      <w:r w:rsidRPr="50B0515C">
        <w:rPr>
          <w:rFonts w:asciiTheme="minorHAnsi" w:eastAsiaTheme="minorEastAsia" w:hAnsiTheme="minorHAnsi"/>
          <w:b/>
          <w:bCs/>
        </w:rPr>
        <w:t xml:space="preserve">Q14. </w:t>
      </w:r>
      <w:r w:rsidR="55A4BB8E" w:rsidRPr="50B0515C">
        <w:rPr>
          <w:rFonts w:asciiTheme="minorHAnsi" w:eastAsiaTheme="minorEastAsia" w:hAnsiTheme="minorHAnsi"/>
        </w:rPr>
        <w:t xml:space="preserve">Supporting Local Business - </w:t>
      </w:r>
      <w:r w:rsidR="6C71A58A" w:rsidRPr="50B0515C">
        <w:rPr>
          <w:rFonts w:asciiTheme="minorHAnsi" w:eastAsiaTheme="minorEastAsia" w:hAnsiTheme="minorHAnsi"/>
        </w:rPr>
        <w:t>If</w:t>
      </w:r>
      <w:r w:rsidRPr="50B0515C">
        <w:rPr>
          <w:rFonts w:asciiTheme="minorHAnsi" w:eastAsiaTheme="minorEastAsia" w:hAnsiTheme="minorHAnsi"/>
        </w:rPr>
        <w:t xml:space="preserve"> bidding for more than one lot, how and where can we explain where </w:t>
      </w:r>
      <w:r w:rsidRPr="50B0515C">
        <w:rPr>
          <w:rFonts w:asciiTheme="minorHAnsi" w:eastAsiaTheme="minorEastAsia" w:hAnsiTheme="minorHAnsi"/>
          <w:b/>
          <w:bCs/>
        </w:rPr>
        <w:t>economies of scale</w:t>
      </w:r>
      <w:r w:rsidRPr="50B0515C">
        <w:rPr>
          <w:rFonts w:asciiTheme="minorHAnsi" w:eastAsiaTheme="minorEastAsia" w:hAnsiTheme="minorHAnsi"/>
        </w:rPr>
        <w:t xml:space="preserve"> can be reached?  </w:t>
      </w:r>
    </w:p>
    <w:p w14:paraId="15E7F60E" w14:textId="27BB4A5A" w:rsidR="5A1BE1D4" w:rsidRDefault="5A1BE1D4" w:rsidP="2BB9EBD7">
      <w:pPr>
        <w:rPr>
          <w:rFonts w:asciiTheme="minorHAnsi" w:eastAsiaTheme="minorEastAsia" w:hAnsiTheme="minorHAnsi"/>
        </w:rPr>
      </w:pPr>
      <w:r w:rsidRPr="20D663EF">
        <w:rPr>
          <w:rFonts w:asciiTheme="minorHAnsi" w:eastAsiaTheme="minorEastAsia" w:hAnsiTheme="minorHAnsi"/>
          <w:b/>
          <w:bCs/>
        </w:rPr>
        <w:t xml:space="preserve">A – </w:t>
      </w:r>
      <w:r w:rsidRPr="20D663EF">
        <w:rPr>
          <w:rFonts w:asciiTheme="minorHAnsi" w:eastAsiaTheme="minorEastAsia" w:hAnsiTheme="minorHAnsi"/>
        </w:rPr>
        <w:t>You should ensure that you cross reference throughout the form</w:t>
      </w:r>
      <w:r w:rsidR="4077F01D" w:rsidRPr="20D663EF">
        <w:rPr>
          <w:rFonts w:asciiTheme="minorHAnsi" w:eastAsiaTheme="minorEastAsia" w:hAnsiTheme="minorHAnsi"/>
        </w:rPr>
        <w:t>s</w:t>
      </w:r>
      <w:r w:rsidR="1EA32B48" w:rsidRPr="20D663EF">
        <w:rPr>
          <w:rFonts w:asciiTheme="minorHAnsi" w:eastAsiaTheme="minorEastAsia" w:hAnsiTheme="minorHAnsi"/>
        </w:rPr>
        <w:t>.</w:t>
      </w:r>
    </w:p>
    <w:p w14:paraId="4574D38D" w14:textId="1D81EE0A" w:rsidR="20D663EF" w:rsidRDefault="20D663EF" w:rsidP="20D663EF">
      <w:pPr>
        <w:rPr>
          <w:rFonts w:asciiTheme="minorHAnsi" w:eastAsiaTheme="minorEastAsia" w:hAnsiTheme="minorHAnsi"/>
        </w:rPr>
      </w:pPr>
    </w:p>
    <w:p w14:paraId="51569B32" w14:textId="738369BA" w:rsidR="1EA32B48" w:rsidRDefault="137B39E6" w:rsidP="50B0515C">
      <w:pPr>
        <w:rPr>
          <w:rFonts w:asciiTheme="minorHAnsi" w:eastAsiaTheme="minorEastAsia" w:hAnsiTheme="minorHAnsi"/>
        </w:rPr>
      </w:pPr>
      <w:r w:rsidRPr="50B0515C">
        <w:rPr>
          <w:rFonts w:asciiTheme="minorHAnsi" w:eastAsiaTheme="minorEastAsia" w:hAnsiTheme="minorHAnsi"/>
          <w:b/>
          <w:bCs/>
        </w:rPr>
        <w:lastRenderedPageBreak/>
        <w:t xml:space="preserve">Q15. </w:t>
      </w:r>
      <w:r w:rsidR="003F3D27" w:rsidRPr="50B0515C">
        <w:rPr>
          <w:rFonts w:asciiTheme="minorHAnsi" w:eastAsiaTheme="minorEastAsia" w:hAnsiTheme="minorHAnsi"/>
        </w:rPr>
        <w:t>Supporting Local Business -</w:t>
      </w:r>
      <w:r w:rsidRPr="50B0515C">
        <w:rPr>
          <w:rFonts w:asciiTheme="minorHAnsi" w:eastAsiaTheme="minorEastAsia" w:hAnsiTheme="minorHAnsi"/>
        </w:rPr>
        <w:t xml:space="preserve"> Will there be just </w:t>
      </w:r>
      <w:r w:rsidRPr="50B0515C">
        <w:rPr>
          <w:rFonts w:asciiTheme="minorHAnsi" w:eastAsiaTheme="minorEastAsia" w:hAnsiTheme="minorHAnsi"/>
          <w:b/>
          <w:bCs/>
        </w:rPr>
        <w:t xml:space="preserve">one winner per </w:t>
      </w:r>
      <w:proofErr w:type="gramStart"/>
      <w:r w:rsidR="00DF43E9" w:rsidRPr="50B0515C">
        <w:rPr>
          <w:rFonts w:asciiTheme="minorHAnsi" w:eastAsiaTheme="minorEastAsia" w:hAnsiTheme="minorHAnsi"/>
          <w:b/>
          <w:bCs/>
        </w:rPr>
        <w:t>L</w:t>
      </w:r>
      <w:r w:rsidRPr="50B0515C">
        <w:rPr>
          <w:rFonts w:asciiTheme="minorHAnsi" w:eastAsiaTheme="minorEastAsia" w:hAnsiTheme="minorHAnsi"/>
          <w:b/>
          <w:bCs/>
        </w:rPr>
        <w:t>ot</w:t>
      </w:r>
      <w:proofErr w:type="gramEnd"/>
      <w:r w:rsidRPr="50B0515C">
        <w:rPr>
          <w:rFonts w:asciiTheme="minorHAnsi" w:eastAsiaTheme="minorEastAsia" w:hAnsiTheme="minorHAnsi"/>
          <w:b/>
          <w:bCs/>
        </w:rPr>
        <w:t xml:space="preserve"> </w:t>
      </w:r>
      <w:r w:rsidRPr="50B0515C">
        <w:rPr>
          <w:rFonts w:asciiTheme="minorHAnsi" w:eastAsiaTheme="minorEastAsia" w:hAnsiTheme="minorHAnsi"/>
        </w:rPr>
        <w:t>or can multiple suppliers be appointed?</w:t>
      </w:r>
    </w:p>
    <w:p w14:paraId="3CFE7ABD" w14:textId="3C31ABC6" w:rsidR="1EA32B48" w:rsidRDefault="1EA32B48" w:rsidP="2BB9EBD7">
      <w:pPr>
        <w:rPr>
          <w:rFonts w:asciiTheme="minorHAnsi" w:eastAsiaTheme="minorEastAsia" w:hAnsiTheme="minorHAnsi"/>
        </w:rPr>
      </w:pPr>
      <w:r w:rsidRPr="2BB9EBD7">
        <w:rPr>
          <w:rFonts w:asciiTheme="minorHAnsi" w:eastAsiaTheme="minorEastAsia" w:hAnsiTheme="minorHAnsi"/>
          <w:b/>
          <w:bCs/>
        </w:rPr>
        <w:t xml:space="preserve">A – </w:t>
      </w:r>
      <w:r w:rsidRPr="2BB9EBD7">
        <w:rPr>
          <w:rFonts w:asciiTheme="minorHAnsi" w:eastAsiaTheme="minorEastAsia" w:hAnsiTheme="minorHAnsi"/>
        </w:rPr>
        <w:t>There will be one winner per Lot.</w:t>
      </w:r>
    </w:p>
    <w:p w14:paraId="44952A97" w14:textId="2387FEE1" w:rsidR="2BB9EBD7" w:rsidRDefault="2BB9EBD7" w:rsidP="2BB9EBD7">
      <w:pPr>
        <w:rPr>
          <w:rFonts w:asciiTheme="minorHAnsi" w:eastAsiaTheme="minorEastAsia" w:hAnsiTheme="minorHAnsi"/>
        </w:rPr>
      </w:pPr>
    </w:p>
    <w:p w14:paraId="1E1042F1" w14:textId="5DC7CB53" w:rsidR="6CCBBDC9" w:rsidRDefault="6CCBBDC9" w:rsidP="2BB9EBD7">
      <w:pPr>
        <w:rPr>
          <w:rFonts w:asciiTheme="minorHAnsi" w:eastAsiaTheme="minorEastAsia" w:hAnsiTheme="minorHAnsi"/>
        </w:rPr>
      </w:pPr>
      <w:r w:rsidRPr="457FE6ED">
        <w:rPr>
          <w:rFonts w:asciiTheme="minorHAnsi" w:eastAsiaTheme="minorEastAsia" w:hAnsiTheme="minorHAnsi"/>
          <w:b/>
          <w:bCs/>
        </w:rPr>
        <w:t xml:space="preserve">Q16. </w:t>
      </w:r>
      <w:r w:rsidRPr="457FE6ED">
        <w:rPr>
          <w:rFonts w:asciiTheme="minorHAnsi" w:eastAsiaTheme="minorEastAsia" w:hAnsiTheme="minorHAnsi"/>
        </w:rPr>
        <w:t xml:space="preserve">If we bring in a </w:t>
      </w:r>
      <w:r w:rsidRPr="457FE6ED">
        <w:rPr>
          <w:rFonts w:asciiTheme="minorHAnsi" w:eastAsiaTheme="minorEastAsia" w:hAnsiTheme="minorHAnsi"/>
          <w:b/>
          <w:bCs/>
        </w:rPr>
        <w:t>delivery partner</w:t>
      </w:r>
      <w:r w:rsidRPr="457FE6ED">
        <w:rPr>
          <w:rFonts w:asciiTheme="minorHAnsi" w:eastAsiaTheme="minorEastAsia" w:hAnsiTheme="minorHAnsi"/>
        </w:rPr>
        <w:t xml:space="preserve"> for a specific aspect of a lot, can that partner be named in other bids as well or are they required to be unique?</w:t>
      </w:r>
    </w:p>
    <w:p w14:paraId="62C6F0A0" w14:textId="042DA25F" w:rsidR="6CCBBDC9" w:rsidRDefault="6CCBBDC9" w:rsidP="2BB9EBD7">
      <w:pPr>
        <w:rPr>
          <w:rFonts w:ascii="Calibri" w:eastAsia="Calibri" w:hAnsi="Calibri" w:cs="Calibri"/>
        </w:rPr>
      </w:pPr>
      <w:r w:rsidRPr="457FE6ED">
        <w:rPr>
          <w:rFonts w:asciiTheme="minorHAnsi" w:eastAsiaTheme="minorEastAsia" w:hAnsiTheme="minorHAnsi"/>
          <w:b/>
          <w:bCs/>
        </w:rPr>
        <w:t xml:space="preserve">A </w:t>
      </w:r>
      <w:r w:rsidRPr="457FE6ED">
        <w:rPr>
          <w:rFonts w:asciiTheme="minorHAnsi" w:eastAsiaTheme="minorEastAsia" w:hAnsiTheme="minorHAnsi"/>
        </w:rPr>
        <w:t xml:space="preserve">- </w:t>
      </w:r>
      <w:proofErr w:type="gramStart"/>
      <w:r w:rsidRPr="457FE6ED">
        <w:rPr>
          <w:rFonts w:asciiTheme="minorHAnsi" w:eastAsiaTheme="minorEastAsia" w:hAnsiTheme="minorHAnsi"/>
        </w:rPr>
        <w:t>Yes</w:t>
      </w:r>
      <w:proofErr w:type="gramEnd"/>
      <w:r w:rsidRPr="457FE6ED">
        <w:rPr>
          <w:rFonts w:asciiTheme="minorHAnsi" w:eastAsiaTheme="minorEastAsia" w:hAnsiTheme="minorHAnsi"/>
        </w:rPr>
        <w:t xml:space="preserve"> they can be part of other bids as long as there is sufficient capacity to deliver both/all. This will be tested via due diligence.</w:t>
      </w:r>
    </w:p>
    <w:p w14:paraId="4F4D773A" w14:textId="4B875238" w:rsidR="457FE6ED" w:rsidRDefault="457FE6ED" w:rsidP="457FE6ED">
      <w:pPr>
        <w:rPr>
          <w:rFonts w:asciiTheme="minorHAnsi" w:eastAsiaTheme="minorEastAsia" w:hAnsiTheme="minorHAnsi"/>
        </w:rPr>
      </w:pPr>
    </w:p>
    <w:p w14:paraId="687C50B0" w14:textId="2BEDC785" w:rsidR="6CCBBDC9" w:rsidRDefault="6CCBBDC9" w:rsidP="2BB9EBD7">
      <w:pPr>
        <w:rPr>
          <w:rFonts w:asciiTheme="minorHAnsi" w:eastAsiaTheme="minorEastAsia" w:hAnsiTheme="minorHAnsi"/>
        </w:rPr>
      </w:pPr>
      <w:r w:rsidRPr="457FE6ED">
        <w:rPr>
          <w:rFonts w:asciiTheme="minorHAnsi" w:eastAsiaTheme="minorEastAsia" w:hAnsiTheme="minorHAnsi"/>
          <w:b/>
          <w:bCs/>
        </w:rPr>
        <w:t xml:space="preserve">Q17. </w:t>
      </w:r>
      <w:r w:rsidRPr="457FE6ED">
        <w:rPr>
          <w:rFonts w:asciiTheme="minorHAnsi" w:eastAsiaTheme="minorEastAsia" w:hAnsiTheme="minorHAnsi"/>
        </w:rPr>
        <w:t xml:space="preserve">Is each lot expected to acquire its own pipeline of customers, and therefore should be allocating a budget for </w:t>
      </w:r>
      <w:r w:rsidRPr="457FE6ED">
        <w:rPr>
          <w:rFonts w:asciiTheme="minorHAnsi" w:eastAsiaTheme="minorEastAsia" w:hAnsiTheme="minorHAnsi"/>
          <w:b/>
          <w:bCs/>
        </w:rPr>
        <w:t>marketing</w:t>
      </w:r>
      <w:r w:rsidRPr="457FE6ED">
        <w:rPr>
          <w:rFonts w:asciiTheme="minorHAnsi" w:eastAsiaTheme="minorEastAsia" w:hAnsiTheme="minorHAnsi"/>
        </w:rPr>
        <w:t xml:space="preserve"> and promotions?</w:t>
      </w:r>
    </w:p>
    <w:p w14:paraId="3CC3BF43" w14:textId="5A0DFD3C" w:rsidR="6CCBBDC9" w:rsidRDefault="6CCBBDC9" w:rsidP="2BB9EBD7">
      <w:pPr>
        <w:rPr>
          <w:rFonts w:asciiTheme="minorHAnsi" w:eastAsiaTheme="minorEastAsia" w:hAnsiTheme="minorHAnsi"/>
          <w:b/>
          <w:bCs/>
        </w:rPr>
      </w:pPr>
      <w:r w:rsidRPr="457FE6ED">
        <w:rPr>
          <w:rFonts w:asciiTheme="minorHAnsi" w:eastAsiaTheme="minorEastAsia" w:hAnsiTheme="minorHAnsi"/>
          <w:b/>
          <w:bCs/>
        </w:rPr>
        <w:t xml:space="preserve">A – </w:t>
      </w:r>
      <w:r w:rsidRPr="457FE6ED">
        <w:rPr>
          <w:rFonts w:asciiTheme="minorHAnsi" w:eastAsiaTheme="minorEastAsia" w:hAnsiTheme="minorHAnsi"/>
        </w:rPr>
        <w:t>Yes.</w:t>
      </w:r>
      <w:r w:rsidR="12D7A352" w:rsidRPr="457FE6ED">
        <w:rPr>
          <w:rFonts w:asciiTheme="minorHAnsi" w:eastAsiaTheme="minorEastAsia" w:hAnsiTheme="minorHAnsi"/>
        </w:rPr>
        <w:t xml:space="preserve"> </w:t>
      </w:r>
    </w:p>
    <w:p w14:paraId="1BBBDDCE" w14:textId="176A41FB" w:rsidR="457FE6ED" w:rsidRDefault="457FE6ED" w:rsidP="457FE6ED">
      <w:pPr>
        <w:rPr>
          <w:rFonts w:asciiTheme="minorHAnsi" w:eastAsiaTheme="minorEastAsia" w:hAnsiTheme="minorHAnsi"/>
        </w:rPr>
      </w:pPr>
    </w:p>
    <w:p w14:paraId="16FA1627" w14:textId="743CD8AE" w:rsidR="12D7A352" w:rsidRDefault="12D7A352" w:rsidP="457FE6ED">
      <w:pPr>
        <w:rPr>
          <w:rFonts w:asciiTheme="minorHAnsi" w:eastAsiaTheme="minorEastAsia" w:hAnsiTheme="minorHAnsi"/>
        </w:rPr>
      </w:pPr>
      <w:r w:rsidRPr="457FE6ED">
        <w:rPr>
          <w:rFonts w:asciiTheme="minorHAnsi" w:eastAsiaTheme="minorEastAsia" w:hAnsiTheme="minorHAnsi"/>
          <w:b/>
          <w:bCs/>
        </w:rPr>
        <w:t xml:space="preserve">Q18. </w:t>
      </w:r>
      <w:r w:rsidRPr="457FE6ED">
        <w:rPr>
          <w:rFonts w:asciiTheme="minorHAnsi" w:eastAsiaTheme="minorEastAsia" w:hAnsiTheme="minorHAnsi"/>
        </w:rPr>
        <w:t xml:space="preserve">Where there is </w:t>
      </w:r>
      <w:r w:rsidRPr="457FE6ED">
        <w:rPr>
          <w:rFonts w:asciiTheme="minorHAnsi" w:eastAsiaTheme="minorEastAsia" w:hAnsiTheme="minorHAnsi"/>
          <w:b/>
          <w:bCs/>
        </w:rPr>
        <w:t>no word limit</w:t>
      </w:r>
      <w:r w:rsidRPr="457FE6ED">
        <w:rPr>
          <w:rFonts w:asciiTheme="minorHAnsi" w:eastAsiaTheme="minorEastAsia" w:hAnsiTheme="minorHAnsi"/>
        </w:rPr>
        <w:t xml:space="preserve"> indicated (</w:t>
      </w:r>
      <w:proofErr w:type="gramStart"/>
      <w:r w:rsidRPr="457FE6ED">
        <w:rPr>
          <w:rFonts w:asciiTheme="minorHAnsi" w:eastAsiaTheme="minorEastAsia" w:hAnsiTheme="minorHAnsi"/>
        </w:rPr>
        <w:t>e.g.</w:t>
      </w:r>
      <w:proofErr w:type="gramEnd"/>
      <w:r w:rsidRPr="457FE6ED">
        <w:rPr>
          <w:rFonts w:asciiTheme="minorHAnsi" w:eastAsiaTheme="minorEastAsia" w:hAnsiTheme="minorHAnsi"/>
        </w:rPr>
        <w:t xml:space="preserve"> 2.2, 6.0), is there no word limit?</w:t>
      </w:r>
    </w:p>
    <w:p w14:paraId="52835751" w14:textId="5DB68395" w:rsidR="12D7A352" w:rsidRDefault="12D7A352" w:rsidP="457FE6ED">
      <w:pPr>
        <w:rPr>
          <w:rFonts w:eastAsia="Arial" w:cs="Arial"/>
          <w:color w:val="FF0000"/>
        </w:rPr>
      </w:pPr>
      <w:r w:rsidRPr="457FE6ED">
        <w:rPr>
          <w:rFonts w:asciiTheme="minorHAnsi" w:eastAsiaTheme="minorEastAsia" w:hAnsiTheme="minorHAnsi"/>
          <w:b/>
          <w:bCs/>
        </w:rPr>
        <w:t xml:space="preserve">A </w:t>
      </w:r>
      <w:r w:rsidRPr="457FE6ED">
        <w:rPr>
          <w:rFonts w:asciiTheme="minorHAnsi" w:eastAsiaTheme="minorEastAsia" w:hAnsiTheme="minorHAnsi"/>
        </w:rPr>
        <w:t xml:space="preserve">- </w:t>
      </w:r>
      <w:r w:rsidRPr="457FE6ED">
        <w:rPr>
          <w:rFonts w:eastAsia="Arial" w:cs="Arial"/>
        </w:rPr>
        <w:t>Correct but please ensure answers are concise.</w:t>
      </w:r>
    </w:p>
    <w:p w14:paraId="2E51AC41" w14:textId="444141E7" w:rsidR="457FE6ED" w:rsidRDefault="457FE6ED" w:rsidP="457FE6ED">
      <w:pPr>
        <w:rPr>
          <w:rFonts w:eastAsia="Arial" w:cs="Arial"/>
        </w:rPr>
      </w:pPr>
    </w:p>
    <w:p w14:paraId="533D6BE6" w14:textId="6772B19B" w:rsidR="12D7A352" w:rsidRDefault="12D7A352" w:rsidP="457FE6ED">
      <w:pPr>
        <w:rPr>
          <w:rFonts w:asciiTheme="minorHAnsi" w:eastAsiaTheme="minorEastAsia" w:hAnsiTheme="minorHAnsi"/>
        </w:rPr>
      </w:pPr>
      <w:r w:rsidRPr="457FE6ED">
        <w:rPr>
          <w:rFonts w:eastAsia="Arial" w:cs="Arial"/>
          <w:b/>
          <w:bCs/>
        </w:rPr>
        <w:t xml:space="preserve">Q19. </w:t>
      </w:r>
      <w:r w:rsidRPr="457FE6ED">
        <w:rPr>
          <w:rFonts w:asciiTheme="minorHAnsi" w:eastAsiaTheme="minorEastAsia" w:hAnsiTheme="minorHAnsi"/>
        </w:rPr>
        <w:t>Can we include</w:t>
      </w:r>
      <w:r w:rsidRPr="457FE6ED">
        <w:rPr>
          <w:rFonts w:asciiTheme="minorHAnsi" w:eastAsiaTheme="minorEastAsia" w:hAnsiTheme="minorHAnsi"/>
          <w:b/>
          <w:bCs/>
        </w:rPr>
        <w:t xml:space="preserve"> graphics</w:t>
      </w:r>
      <w:r w:rsidRPr="457FE6ED">
        <w:rPr>
          <w:rFonts w:asciiTheme="minorHAnsi" w:eastAsiaTheme="minorEastAsia" w:hAnsiTheme="minorHAnsi"/>
        </w:rPr>
        <w:t xml:space="preserve"> in the response document where helpful?</w:t>
      </w:r>
    </w:p>
    <w:p w14:paraId="7ADB70EC" w14:textId="6652186B" w:rsidR="12D7A352" w:rsidRDefault="12D7A352" w:rsidP="457FE6ED">
      <w:pPr>
        <w:rPr>
          <w:rFonts w:eastAsia="Arial" w:cs="Arial"/>
        </w:rPr>
      </w:pPr>
      <w:r w:rsidRPr="457FE6ED">
        <w:rPr>
          <w:rFonts w:asciiTheme="minorHAnsi" w:eastAsiaTheme="minorEastAsia" w:hAnsiTheme="minorHAnsi"/>
          <w:b/>
          <w:bCs/>
        </w:rPr>
        <w:t xml:space="preserve">A </w:t>
      </w:r>
      <w:r w:rsidRPr="457FE6ED">
        <w:rPr>
          <w:rFonts w:asciiTheme="minorHAnsi" w:eastAsiaTheme="minorEastAsia" w:hAnsiTheme="minorHAnsi"/>
        </w:rPr>
        <w:t xml:space="preserve">- Yes </w:t>
      </w:r>
      <w:proofErr w:type="gramStart"/>
      <w:r w:rsidRPr="457FE6ED">
        <w:rPr>
          <w:rFonts w:asciiTheme="minorHAnsi" w:eastAsiaTheme="minorEastAsia" w:hAnsiTheme="minorHAnsi"/>
        </w:rPr>
        <w:t>as long as</w:t>
      </w:r>
      <w:proofErr w:type="gramEnd"/>
      <w:r w:rsidRPr="457FE6ED">
        <w:rPr>
          <w:rFonts w:asciiTheme="minorHAnsi" w:eastAsiaTheme="minorEastAsia" w:hAnsiTheme="minorHAnsi"/>
        </w:rPr>
        <w:t xml:space="preserve"> they are relevant.</w:t>
      </w:r>
    </w:p>
    <w:p w14:paraId="4E1224B4" w14:textId="1E6A2BE6" w:rsidR="457FE6ED" w:rsidRDefault="457FE6ED" w:rsidP="457FE6ED">
      <w:pPr>
        <w:rPr>
          <w:rFonts w:asciiTheme="minorHAnsi" w:eastAsiaTheme="minorEastAsia" w:hAnsiTheme="minorHAnsi"/>
        </w:rPr>
      </w:pPr>
    </w:p>
    <w:p w14:paraId="3AE22D64" w14:textId="642B941B" w:rsidR="12D7A352" w:rsidRDefault="12D7A352" w:rsidP="457FE6ED">
      <w:pPr>
        <w:rPr>
          <w:rFonts w:asciiTheme="minorHAnsi" w:eastAsiaTheme="minorEastAsia" w:hAnsiTheme="minorHAnsi"/>
        </w:rPr>
      </w:pPr>
      <w:r w:rsidRPr="457FE6ED">
        <w:rPr>
          <w:rFonts w:asciiTheme="minorHAnsi" w:eastAsiaTheme="minorEastAsia" w:hAnsiTheme="minorHAnsi"/>
          <w:b/>
          <w:bCs/>
        </w:rPr>
        <w:t>Q20</w:t>
      </w:r>
      <w:r w:rsidR="1679CAFF" w:rsidRPr="457FE6ED">
        <w:rPr>
          <w:rFonts w:asciiTheme="minorHAnsi" w:eastAsiaTheme="minorEastAsia" w:hAnsiTheme="minorHAnsi"/>
          <w:b/>
          <w:bCs/>
        </w:rPr>
        <w:t>.</w:t>
      </w:r>
      <w:r w:rsidR="40442467" w:rsidRPr="457FE6ED">
        <w:rPr>
          <w:rFonts w:asciiTheme="minorHAnsi" w:eastAsiaTheme="minorEastAsia" w:hAnsiTheme="minorHAnsi"/>
        </w:rPr>
        <w:t xml:space="preserve"> Should we include the proposed</w:t>
      </w:r>
      <w:r w:rsidR="40442467" w:rsidRPr="457FE6ED">
        <w:rPr>
          <w:rFonts w:asciiTheme="minorHAnsi" w:eastAsiaTheme="minorEastAsia" w:hAnsiTheme="minorHAnsi"/>
          <w:b/>
          <w:bCs/>
        </w:rPr>
        <w:t xml:space="preserve"> Communications Plan</w:t>
      </w:r>
      <w:r w:rsidR="40442467" w:rsidRPr="457FE6ED">
        <w:rPr>
          <w:rFonts w:asciiTheme="minorHAnsi" w:eastAsiaTheme="minorEastAsia" w:hAnsiTheme="minorHAnsi"/>
        </w:rPr>
        <w:t xml:space="preserve"> as an attachment? What is the response required for question 8?</w:t>
      </w:r>
    </w:p>
    <w:p w14:paraId="405C427F" w14:textId="28F2B969" w:rsidR="40442467" w:rsidRDefault="40442467" w:rsidP="457FE6ED">
      <w:pPr>
        <w:rPr>
          <w:rFonts w:eastAsia="Arial" w:cs="Arial"/>
          <w:color w:val="FF0000"/>
        </w:rPr>
      </w:pPr>
      <w:r w:rsidRPr="457FE6ED">
        <w:rPr>
          <w:rFonts w:asciiTheme="minorHAnsi" w:eastAsiaTheme="minorEastAsia" w:hAnsiTheme="minorHAnsi"/>
          <w:b/>
          <w:bCs/>
        </w:rPr>
        <w:t xml:space="preserve">A </w:t>
      </w:r>
      <w:r w:rsidRPr="457FE6ED">
        <w:rPr>
          <w:rFonts w:asciiTheme="minorHAnsi" w:eastAsiaTheme="minorEastAsia" w:hAnsiTheme="minorHAnsi"/>
        </w:rPr>
        <w:t xml:space="preserve">- </w:t>
      </w:r>
      <w:r w:rsidRPr="457FE6ED">
        <w:rPr>
          <w:rFonts w:eastAsia="Arial" w:cs="Arial"/>
        </w:rPr>
        <w:t>No. TVCA will work with successful applicants to develop a Communications and Marketing plan. This question is to highlight the fact that one will be required.</w:t>
      </w:r>
    </w:p>
    <w:p w14:paraId="652C30D9" w14:textId="34D67177" w:rsidR="457FE6ED" w:rsidRDefault="457FE6ED" w:rsidP="457FE6ED">
      <w:pPr>
        <w:rPr>
          <w:rFonts w:asciiTheme="minorHAnsi" w:eastAsiaTheme="minorEastAsia" w:hAnsiTheme="minorHAnsi"/>
        </w:rPr>
      </w:pPr>
    </w:p>
    <w:p w14:paraId="6A29FB9F" w14:textId="4284BF73" w:rsidR="12CB5F9B" w:rsidRDefault="12CB5F9B" w:rsidP="457FE6ED">
      <w:pPr>
        <w:rPr>
          <w:rFonts w:asciiTheme="minorHAnsi" w:eastAsiaTheme="minorEastAsia" w:hAnsiTheme="minorHAnsi"/>
        </w:rPr>
      </w:pPr>
      <w:r w:rsidRPr="457FE6ED">
        <w:rPr>
          <w:rFonts w:asciiTheme="minorHAnsi" w:eastAsiaTheme="minorEastAsia" w:hAnsiTheme="minorHAnsi"/>
          <w:b/>
          <w:bCs/>
        </w:rPr>
        <w:t xml:space="preserve">Q21. </w:t>
      </w:r>
      <w:r w:rsidR="418D3B08" w:rsidRPr="457FE6ED">
        <w:rPr>
          <w:rFonts w:asciiTheme="minorHAnsi" w:eastAsiaTheme="minorEastAsia" w:hAnsiTheme="minorHAnsi"/>
        </w:rPr>
        <w:t xml:space="preserve">The assessment guidance suggests a </w:t>
      </w:r>
      <w:r w:rsidR="418D3B08" w:rsidRPr="457FE6ED">
        <w:rPr>
          <w:rFonts w:asciiTheme="minorHAnsi" w:eastAsiaTheme="minorEastAsia" w:hAnsiTheme="minorHAnsi"/>
          <w:b/>
          <w:bCs/>
        </w:rPr>
        <w:t>quarterly profile</w:t>
      </w:r>
      <w:r w:rsidR="418D3B08" w:rsidRPr="457FE6ED">
        <w:rPr>
          <w:rFonts w:asciiTheme="minorHAnsi" w:eastAsiaTheme="minorEastAsia" w:hAnsiTheme="minorHAnsi"/>
        </w:rPr>
        <w:t xml:space="preserve"> will score higher - can we amend the existing template to allow for a quarterly breakdown? Or can we attach a quarterly profile?</w:t>
      </w:r>
    </w:p>
    <w:p w14:paraId="51642FC4" w14:textId="2F08730A" w:rsidR="418D3B08" w:rsidRDefault="418D3B08" w:rsidP="457FE6ED">
      <w:pPr>
        <w:rPr>
          <w:rFonts w:asciiTheme="minorHAnsi" w:eastAsiaTheme="minorEastAsia" w:hAnsiTheme="minorHAnsi"/>
        </w:rPr>
      </w:pPr>
      <w:r w:rsidRPr="457FE6ED">
        <w:rPr>
          <w:rFonts w:asciiTheme="minorHAnsi" w:eastAsiaTheme="minorEastAsia" w:hAnsiTheme="minorHAnsi"/>
          <w:b/>
          <w:bCs/>
        </w:rPr>
        <w:t xml:space="preserve">A </w:t>
      </w:r>
      <w:r w:rsidRPr="457FE6ED">
        <w:rPr>
          <w:rFonts w:asciiTheme="minorHAnsi" w:eastAsiaTheme="minorEastAsia" w:hAnsiTheme="minorHAnsi"/>
        </w:rPr>
        <w:t xml:space="preserve">- The quarterly breakdown should be provided within the </w:t>
      </w:r>
      <w:r w:rsidR="1D565A6B" w:rsidRPr="457FE6ED">
        <w:rPr>
          <w:rFonts w:asciiTheme="minorHAnsi" w:eastAsiaTheme="minorEastAsia" w:hAnsiTheme="minorHAnsi"/>
        </w:rPr>
        <w:t xml:space="preserve">Excel </w:t>
      </w:r>
      <w:r w:rsidRPr="457FE6ED">
        <w:rPr>
          <w:rFonts w:asciiTheme="minorHAnsi" w:eastAsiaTheme="minorEastAsia" w:hAnsiTheme="minorHAnsi"/>
        </w:rPr>
        <w:t xml:space="preserve">Evidence pack. </w:t>
      </w:r>
    </w:p>
    <w:p w14:paraId="567D0A2B" w14:textId="41B76A54" w:rsidR="457FE6ED" w:rsidRDefault="457FE6ED" w:rsidP="457FE6ED">
      <w:pPr>
        <w:rPr>
          <w:rFonts w:asciiTheme="minorHAnsi" w:eastAsiaTheme="minorEastAsia" w:hAnsiTheme="minorHAnsi"/>
        </w:rPr>
      </w:pPr>
    </w:p>
    <w:p w14:paraId="63EAE3F0" w14:textId="10C71862" w:rsidR="418D3B08" w:rsidRDefault="418D3B08" w:rsidP="457FE6ED">
      <w:pPr>
        <w:rPr>
          <w:rFonts w:asciiTheme="minorHAnsi" w:eastAsiaTheme="minorEastAsia" w:hAnsiTheme="minorHAnsi"/>
        </w:rPr>
      </w:pPr>
      <w:r w:rsidRPr="457FE6ED">
        <w:rPr>
          <w:rFonts w:asciiTheme="minorHAnsi" w:eastAsiaTheme="minorEastAsia" w:hAnsiTheme="minorHAnsi"/>
          <w:b/>
          <w:bCs/>
        </w:rPr>
        <w:t xml:space="preserve">Q22. </w:t>
      </w:r>
      <w:r w:rsidRPr="457FE6ED">
        <w:rPr>
          <w:rFonts w:asciiTheme="minorHAnsi" w:eastAsiaTheme="minorEastAsia" w:hAnsiTheme="minorHAnsi"/>
        </w:rPr>
        <w:t xml:space="preserve">What </w:t>
      </w:r>
      <w:r w:rsidRPr="457FE6ED">
        <w:rPr>
          <w:rFonts w:asciiTheme="minorHAnsi" w:eastAsiaTheme="minorEastAsia" w:hAnsiTheme="minorHAnsi"/>
          <w:b/>
          <w:bCs/>
        </w:rPr>
        <w:t>quality marks</w:t>
      </w:r>
      <w:r w:rsidRPr="457FE6ED">
        <w:rPr>
          <w:rFonts w:asciiTheme="minorHAnsi" w:eastAsiaTheme="minorEastAsia" w:hAnsiTheme="minorHAnsi"/>
        </w:rPr>
        <w:t xml:space="preserve"> is the authority expecting?</w:t>
      </w:r>
    </w:p>
    <w:p w14:paraId="53E999D9" w14:textId="63C7523B" w:rsidR="418D3B08" w:rsidRDefault="418D3B08" w:rsidP="457FE6ED">
      <w:pPr>
        <w:rPr>
          <w:rFonts w:eastAsia="Arial" w:cs="Arial"/>
        </w:rPr>
      </w:pPr>
      <w:r w:rsidRPr="457FE6ED">
        <w:rPr>
          <w:rFonts w:asciiTheme="minorHAnsi" w:eastAsiaTheme="minorEastAsia" w:hAnsiTheme="minorHAnsi"/>
          <w:b/>
          <w:bCs/>
        </w:rPr>
        <w:t>A</w:t>
      </w:r>
      <w:r w:rsidRPr="457FE6ED">
        <w:rPr>
          <w:rFonts w:asciiTheme="minorHAnsi" w:eastAsiaTheme="minorEastAsia" w:hAnsiTheme="minorHAnsi"/>
        </w:rPr>
        <w:t xml:space="preserve"> - We do not require quality marks.</w:t>
      </w:r>
    </w:p>
    <w:p w14:paraId="6100C703" w14:textId="1CF3C1C9" w:rsidR="457FE6ED" w:rsidRDefault="457FE6ED" w:rsidP="457FE6ED">
      <w:pPr>
        <w:rPr>
          <w:rFonts w:asciiTheme="minorHAnsi" w:eastAsiaTheme="minorEastAsia" w:hAnsiTheme="minorHAnsi"/>
        </w:rPr>
      </w:pPr>
    </w:p>
    <w:p w14:paraId="4299C45F" w14:textId="42D35B3B" w:rsidR="418D3B08" w:rsidRDefault="418D3B08" w:rsidP="457FE6ED">
      <w:pPr>
        <w:rPr>
          <w:rFonts w:eastAsia="Arial" w:cs="Arial"/>
        </w:rPr>
      </w:pPr>
      <w:r w:rsidRPr="50B0515C">
        <w:rPr>
          <w:rFonts w:asciiTheme="minorHAnsi" w:eastAsiaTheme="minorEastAsia" w:hAnsiTheme="minorHAnsi"/>
          <w:b/>
          <w:bCs/>
        </w:rPr>
        <w:t>Q23.</w:t>
      </w:r>
      <w:r w:rsidRPr="50B0515C">
        <w:rPr>
          <w:rFonts w:asciiTheme="minorHAnsi" w:eastAsiaTheme="minorEastAsia" w:hAnsiTheme="minorHAnsi"/>
        </w:rPr>
        <w:t xml:space="preserve"> </w:t>
      </w:r>
      <w:r w:rsidR="2B5E0456" w:rsidRPr="50B0515C">
        <w:rPr>
          <w:rFonts w:asciiTheme="minorHAnsi" w:eastAsiaTheme="minorEastAsia" w:hAnsiTheme="minorHAnsi"/>
        </w:rPr>
        <w:t xml:space="preserve">Supporting Local Business - </w:t>
      </w:r>
      <w:r w:rsidR="46203D2C" w:rsidRPr="50B0515C">
        <w:rPr>
          <w:rFonts w:eastAsia="Arial" w:cs="Arial"/>
        </w:rPr>
        <w:t>Do</w:t>
      </w:r>
      <w:r w:rsidRPr="50B0515C">
        <w:rPr>
          <w:rFonts w:eastAsia="Arial" w:cs="Arial"/>
        </w:rPr>
        <w:t xml:space="preserve"> programme-wide </w:t>
      </w:r>
      <w:r w:rsidRPr="50B0515C">
        <w:rPr>
          <w:rFonts w:eastAsia="Arial" w:cs="Arial"/>
          <w:b/>
          <w:bCs/>
        </w:rPr>
        <w:t>output and outcome targets</w:t>
      </w:r>
      <w:r w:rsidRPr="50B0515C">
        <w:rPr>
          <w:rFonts w:eastAsia="Arial" w:cs="Arial"/>
        </w:rPr>
        <w:t xml:space="preserve"> exist and can the authority share those? This would help us understand what sorts of specific activities are </w:t>
      </w:r>
      <w:proofErr w:type="gramStart"/>
      <w:r w:rsidRPr="50B0515C">
        <w:rPr>
          <w:rFonts w:eastAsia="Arial" w:cs="Arial"/>
        </w:rPr>
        <w:t>required, and</w:t>
      </w:r>
      <w:proofErr w:type="gramEnd"/>
      <w:r w:rsidRPr="50B0515C">
        <w:rPr>
          <w:rFonts w:eastAsia="Arial" w:cs="Arial"/>
        </w:rPr>
        <w:t xml:space="preserve"> ensure we can support the authority to meet your overall UKSPF milestones.</w:t>
      </w:r>
    </w:p>
    <w:p w14:paraId="3E21975A" w14:textId="649D3A89" w:rsidR="418D3B08" w:rsidRDefault="4C20CAE8" w:rsidP="457FE6ED">
      <w:pPr>
        <w:rPr>
          <w:rFonts w:eastAsia="Arial" w:cs="Arial"/>
        </w:rPr>
      </w:pPr>
      <w:r w:rsidRPr="58DC1191">
        <w:rPr>
          <w:rFonts w:eastAsia="Arial" w:cs="Arial"/>
          <w:b/>
          <w:bCs/>
        </w:rPr>
        <w:t xml:space="preserve">A </w:t>
      </w:r>
      <w:r w:rsidRPr="58DC1191">
        <w:rPr>
          <w:rFonts w:eastAsia="Arial" w:cs="Arial"/>
        </w:rPr>
        <w:t>-</w:t>
      </w:r>
      <w:r w:rsidRPr="58DC1191">
        <w:rPr>
          <w:rFonts w:asciiTheme="minorHAnsi" w:eastAsiaTheme="minorEastAsia" w:hAnsiTheme="minorHAnsi"/>
        </w:rPr>
        <w:t xml:space="preserve"> </w:t>
      </w:r>
      <w:r w:rsidR="3D7EDE26" w:rsidRPr="58DC1191">
        <w:rPr>
          <w:rFonts w:asciiTheme="minorHAnsi" w:eastAsiaTheme="minorEastAsia" w:hAnsiTheme="minorHAnsi"/>
        </w:rPr>
        <w:t>The Supporting Local Business call includes the relevant outputs/outcomes for the investment priority but as UKSPF is a competitive process it is for applicants to consider what is achievable and provide targets accordingly.</w:t>
      </w:r>
      <w:r w:rsidR="7842C43C" w:rsidRPr="58DC1191">
        <w:rPr>
          <w:rFonts w:asciiTheme="minorHAnsi" w:eastAsiaTheme="minorEastAsia" w:hAnsiTheme="minorHAnsi"/>
        </w:rPr>
        <w:t xml:space="preserve"> </w:t>
      </w:r>
    </w:p>
    <w:p w14:paraId="22D73D4A" w14:textId="51F1083D" w:rsidR="457FE6ED" w:rsidRDefault="457FE6ED" w:rsidP="457FE6ED">
      <w:pPr>
        <w:rPr>
          <w:rFonts w:eastAsia="Arial" w:cs="Arial"/>
        </w:rPr>
      </w:pPr>
    </w:p>
    <w:p w14:paraId="24B31BED" w14:textId="0D00F0BE" w:rsidR="418D3B08" w:rsidRDefault="418D3B08" w:rsidP="2A0ED3F7">
      <w:pPr>
        <w:rPr>
          <w:rFonts w:asciiTheme="minorHAnsi" w:eastAsiaTheme="minorEastAsia" w:hAnsiTheme="minorHAnsi"/>
          <w:color w:val="FF0000"/>
        </w:rPr>
      </w:pPr>
      <w:r w:rsidRPr="2A0ED3F7">
        <w:rPr>
          <w:rFonts w:eastAsia="Arial" w:cs="Arial"/>
          <w:b/>
          <w:bCs/>
        </w:rPr>
        <w:lastRenderedPageBreak/>
        <w:t xml:space="preserve">Q24. </w:t>
      </w:r>
      <w:r w:rsidRPr="2A0ED3F7">
        <w:rPr>
          <w:rFonts w:asciiTheme="minorHAnsi" w:eastAsiaTheme="minorEastAsia" w:hAnsiTheme="minorHAnsi"/>
        </w:rPr>
        <w:t xml:space="preserve">We note the specification asks that we </w:t>
      </w:r>
      <w:r w:rsidR="0684D72C" w:rsidRPr="2A0ED3F7">
        <w:rPr>
          <w:rFonts w:asciiTheme="minorHAnsi" w:eastAsiaTheme="minorEastAsia" w:hAnsiTheme="minorHAnsi"/>
        </w:rPr>
        <w:t xml:space="preserve">do </w:t>
      </w:r>
      <w:r w:rsidRPr="2A0ED3F7">
        <w:rPr>
          <w:rFonts w:asciiTheme="minorHAnsi" w:eastAsiaTheme="minorEastAsia" w:hAnsiTheme="minorHAnsi"/>
        </w:rPr>
        <w:t xml:space="preserve">not attach </w:t>
      </w:r>
      <w:r w:rsidRPr="2A0ED3F7">
        <w:rPr>
          <w:rFonts w:asciiTheme="minorHAnsi" w:eastAsiaTheme="minorEastAsia" w:hAnsiTheme="minorHAnsi"/>
          <w:b/>
          <w:bCs/>
        </w:rPr>
        <w:t>appendices.</w:t>
      </w:r>
      <w:r w:rsidRPr="2A0ED3F7">
        <w:rPr>
          <w:rFonts w:asciiTheme="minorHAnsi" w:eastAsiaTheme="minorEastAsia" w:hAnsiTheme="minorHAnsi"/>
        </w:rPr>
        <w:t xml:space="preserve"> Presumably this is no appendices except where the authority has </w:t>
      </w:r>
      <w:proofErr w:type="gramStart"/>
      <w:r w:rsidRPr="2A0ED3F7">
        <w:rPr>
          <w:rFonts w:asciiTheme="minorHAnsi" w:eastAsiaTheme="minorEastAsia" w:hAnsiTheme="minorHAnsi"/>
        </w:rPr>
        <w:t>specified</w:t>
      </w:r>
      <w:proofErr w:type="gramEnd"/>
      <w:r w:rsidRPr="2A0ED3F7">
        <w:rPr>
          <w:rFonts w:asciiTheme="minorHAnsi" w:eastAsiaTheme="minorEastAsia" w:hAnsiTheme="minorHAnsi"/>
        </w:rPr>
        <w:t xml:space="preserve"> we include them e.g. a Risk Register?</w:t>
      </w:r>
    </w:p>
    <w:p w14:paraId="4BB8FACE" w14:textId="1D6E0663" w:rsidR="31BAED2C" w:rsidRDefault="31BAED2C" w:rsidP="457FE6ED">
      <w:pPr>
        <w:rPr>
          <w:rFonts w:asciiTheme="minorHAnsi" w:eastAsiaTheme="minorEastAsia" w:hAnsiTheme="minorHAnsi"/>
        </w:rPr>
      </w:pPr>
      <w:r w:rsidRPr="457FE6ED">
        <w:rPr>
          <w:rFonts w:asciiTheme="minorHAnsi" w:eastAsiaTheme="minorEastAsia" w:hAnsiTheme="minorHAnsi"/>
          <w:b/>
          <w:bCs/>
        </w:rPr>
        <w:t xml:space="preserve">A – </w:t>
      </w:r>
      <w:r w:rsidRPr="457FE6ED">
        <w:rPr>
          <w:rFonts w:asciiTheme="minorHAnsi" w:eastAsiaTheme="minorEastAsia" w:hAnsiTheme="minorHAnsi"/>
        </w:rPr>
        <w:t>That is correct.</w:t>
      </w:r>
    </w:p>
    <w:p w14:paraId="5720B5A1" w14:textId="1024943C" w:rsidR="457FE6ED" w:rsidRDefault="457FE6ED" w:rsidP="457FE6ED">
      <w:pPr>
        <w:rPr>
          <w:rFonts w:asciiTheme="minorHAnsi" w:eastAsiaTheme="minorEastAsia" w:hAnsiTheme="minorHAnsi"/>
        </w:rPr>
      </w:pPr>
    </w:p>
    <w:p w14:paraId="0EC1F114" w14:textId="73EC93F4" w:rsidR="7E9130B9" w:rsidRDefault="4F8CF197" w:rsidP="08498342">
      <w:pPr>
        <w:rPr>
          <w:rFonts w:asciiTheme="minorHAnsi" w:eastAsiaTheme="minorEastAsia" w:hAnsiTheme="minorHAnsi"/>
        </w:rPr>
      </w:pPr>
      <w:r w:rsidRPr="08498342">
        <w:rPr>
          <w:rFonts w:asciiTheme="minorHAnsi" w:eastAsiaTheme="minorEastAsia" w:hAnsiTheme="minorHAnsi"/>
          <w:b/>
          <w:bCs/>
        </w:rPr>
        <w:t xml:space="preserve">Q25. </w:t>
      </w:r>
      <w:r w:rsidRPr="08498342">
        <w:rPr>
          <w:rFonts w:asciiTheme="minorHAnsi" w:eastAsiaTheme="minorEastAsia" w:hAnsiTheme="minorHAnsi"/>
        </w:rPr>
        <w:t xml:space="preserve">How would you like us to detail any </w:t>
      </w:r>
      <w:r w:rsidRPr="08498342">
        <w:rPr>
          <w:rFonts w:asciiTheme="minorHAnsi" w:eastAsiaTheme="minorEastAsia" w:hAnsiTheme="minorHAnsi"/>
          <w:b/>
          <w:bCs/>
        </w:rPr>
        <w:t>profit</w:t>
      </w:r>
      <w:r w:rsidRPr="08498342">
        <w:rPr>
          <w:rFonts w:asciiTheme="minorHAnsi" w:eastAsiaTheme="minorEastAsia" w:hAnsiTheme="minorHAnsi"/>
        </w:rPr>
        <w:t xml:space="preserve"> and </w:t>
      </w:r>
      <w:r w:rsidRPr="08498342">
        <w:rPr>
          <w:rFonts w:asciiTheme="minorHAnsi" w:eastAsiaTheme="minorEastAsia" w:hAnsiTheme="minorHAnsi"/>
          <w:b/>
          <w:bCs/>
        </w:rPr>
        <w:t>central support costs</w:t>
      </w:r>
      <w:r w:rsidRPr="08498342">
        <w:rPr>
          <w:rFonts w:asciiTheme="minorHAnsi" w:eastAsiaTheme="minorEastAsia" w:hAnsiTheme="minorHAnsi"/>
        </w:rPr>
        <w:t xml:space="preserve"> for this delivery.  We assume we can show this within a management </w:t>
      </w:r>
      <w:proofErr w:type="gramStart"/>
      <w:r w:rsidRPr="08498342">
        <w:rPr>
          <w:rFonts w:asciiTheme="minorHAnsi" w:eastAsiaTheme="minorEastAsia" w:hAnsiTheme="minorHAnsi"/>
        </w:rPr>
        <w:t>fee</w:t>
      </w:r>
      <w:r w:rsidR="1EF2707E" w:rsidRPr="08498342">
        <w:rPr>
          <w:rFonts w:asciiTheme="minorHAnsi" w:eastAsiaTheme="minorEastAsia" w:hAnsiTheme="minorHAnsi"/>
        </w:rPr>
        <w:t>?</w:t>
      </w:r>
      <w:proofErr w:type="gramEnd"/>
    </w:p>
    <w:p w14:paraId="701897D4" w14:textId="2FDE88A0" w:rsidR="7E9130B9" w:rsidRDefault="4F8CF197" w:rsidP="457FE6ED">
      <w:pPr>
        <w:rPr>
          <w:rFonts w:asciiTheme="minorHAnsi" w:eastAsiaTheme="minorEastAsia" w:hAnsiTheme="minorHAnsi"/>
        </w:rPr>
      </w:pPr>
      <w:r w:rsidRPr="08498342">
        <w:rPr>
          <w:rFonts w:asciiTheme="minorHAnsi" w:eastAsiaTheme="minorEastAsia" w:hAnsiTheme="minorHAnsi"/>
          <w:b/>
          <w:bCs/>
        </w:rPr>
        <w:t>A</w:t>
      </w:r>
      <w:r w:rsidRPr="08498342">
        <w:rPr>
          <w:rFonts w:asciiTheme="minorHAnsi" w:eastAsiaTheme="minorEastAsia" w:hAnsiTheme="minorHAnsi"/>
        </w:rPr>
        <w:t xml:space="preserve"> - Revenue/income generation should be provided in table 2 question 4.1.  Delivery costs should be included within Table 1 and broken down quarterly within the Excel Evidence Pack to be supplied with your application.</w:t>
      </w:r>
    </w:p>
    <w:p w14:paraId="492E32AA" w14:textId="78E7643C" w:rsidR="73EF0BA0" w:rsidRDefault="73EF0BA0" w:rsidP="08498342">
      <w:pPr>
        <w:rPr>
          <w:rFonts w:asciiTheme="minorHAnsi" w:eastAsiaTheme="minorEastAsia" w:hAnsiTheme="minorHAnsi"/>
        </w:rPr>
      </w:pPr>
      <w:r w:rsidRPr="08498342">
        <w:rPr>
          <w:rFonts w:asciiTheme="minorHAnsi" w:eastAsiaTheme="minorEastAsia" w:hAnsiTheme="minorHAnsi"/>
          <w:b/>
          <w:bCs/>
        </w:rPr>
        <w:t>Profit</w:t>
      </w:r>
      <w:r w:rsidRPr="08498342">
        <w:rPr>
          <w:rFonts w:asciiTheme="minorHAnsi" w:eastAsiaTheme="minorEastAsia" w:hAnsiTheme="minorHAnsi"/>
        </w:rPr>
        <w:t xml:space="preserve"> – </w:t>
      </w:r>
      <w:r w:rsidR="044CD30F" w:rsidRPr="08498342">
        <w:rPr>
          <w:rFonts w:eastAsia="Arial" w:cs="Arial"/>
        </w:rPr>
        <w:t>It is acceptable for you to make a profit/surplus in your general business activity however costs relating to the delivery of UKSPF activity will be paid based on evidence of eligible defrayed actual costs.  As confirmed previously, those actual costs may include, for example, a management fee (where properly incurred in relation to the project) which we assume will include an element of profit in the normal course of business.</w:t>
      </w:r>
    </w:p>
    <w:p w14:paraId="1376F213" w14:textId="7975D881" w:rsidR="457FE6ED" w:rsidRDefault="457FE6ED" w:rsidP="457FE6ED">
      <w:pPr>
        <w:rPr>
          <w:rFonts w:asciiTheme="minorHAnsi" w:eastAsiaTheme="minorEastAsia" w:hAnsiTheme="minorHAnsi"/>
        </w:rPr>
      </w:pPr>
    </w:p>
    <w:p w14:paraId="3D8A0A8A" w14:textId="0174A367" w:rsidR="7E9130B9" w:rsidRDefault="7E9130B9" w:rsidP="6FBC5257">
      <w:pPr>
        <w:rPr>
          <w:rFonts w:asciiTheme="minorHAnsi" w:eastAsiaTheme="minorEastAsia" w:hAnsiTheme="minorHAnsi"/>
        </w:rPr>
      </w:pPr>
      <w:r w:rsidRPr="6FBC5257">
        <w:rPr>
          <w:rFonts w:asciiTheme="minorHAnsi" w:eastAsiaTheme="minorEastAsia" w:hAnsiTheme="minorHAnsi"/>
          <w:b/>
          <w:bCs/>
        </w:rPr>
        <w:t xml:space="preserve">Q26. </w:t>
      </w:r>
      <w:r w:rsidRPr="6FBC5257">
        <w:rPr>
          <w:rFonts w:asciiTheme="minorHAnsi" w:eastAsiaTheme="minorEastAsia" w:hAnsiTheme="minorHAnsi"/>
        </w:rPr>
        <w:t xml:space="preserve">Please can you forward a copy of the </w:t>
      </w:r>
      <w:r w:rsidRPr="6FBC5257">
        <w:rPr>
          <w:rFonts w:asciiTheme="minorHAnsi" w:eastAsiaTheme="minorEastAsia" w:hAnsiTheme="minorHAnsi"/>
          <w:b/>
          <w:bCs/>
        </w:rPr>
        <w:t>Terms and Conditions</w:t>
      </w:r>
      <w:r w:rsidRPr="6FBC5257">
        <w:rPr>
          <w:rFonts w:asciiTheme="minorHAnsi" w:eastAsiaTheme="minorEastAsia" w:hAnsiTheme="minorHAnsi"/>
        </w:rPr>
        <w:t xml:space="preserve"> for the opportunity</w:t>
      </w:r>
      <w:r w:rsidR="4889C3D7" w:rsidRPr="6FBC5257">
        <w:rPr>
          <w:rFonts w:asciiTheme="minorHAnsi" w:eastAsiaTheme="minorEastAsia" w:hAnsiTheme="minorHAnsi"/>
        </w:rPr>
        <w:t>?</w:t>
      </w:r>
    </w:p>
    <w:p w14:paraId="1C00A391" w14:textId="4EB38E40" w:rsidR="7E9130B9" w:rsidRDefault="7E9130B9" w:rsidP="457FE6ED">
      <w:pPr>
        <w:rPr>
          <w:rFonts w:ascii="Calibri" w:eastAsia="Calibri" w:hAnsi="Calibri" w:cs="Calibri"/>
          <w:color w:val="FF0000"/>
        </w:rPr>
      </w:pPr>
      <w:r w:rsidRPr="457FE6ED">
        <w:rPr>
          <w:rFonts w:asciiTheme="minorHAnsi" w:eastAsiaTheme="minorEastAsia" w:hAnsiTheme="minorHAnsi"/>
          <w:b/>
          <w:bCs/>
        </w:rPr>
        <w:t xml:space="preserve">A </w:t>
      </w:r>
      <w:r w:rsidRPr="457FE6ED">
        <w:rPr>
          <w:rFonts w:asciiTheme="minorHAnsi" w:eastAsiaTheme="minorEastAsia" w:hAnsiTheme="minorHAnsi"/>
        </w:rPr>
        <w:t>- The draft Funding Agreement is currently being reviewed. Once finalised it will be uploaded to our website.</w:t>
      </w:r>
    </w:p>
    <w:p w14:paraId="1F3DCA12" w14:textId="6C2C0F10" w:rsidR="457FE6ED" w:rsidRDefault="457FE6ED" w:rsidP="457FE6ED">
      <w:pPr>
        <w:rPr>
          <w:rFonts w:asciiTheme="minorHAnsi" w:eastAsiaTheme="minorEastAsia" w:hAnsiTheme="minorHAnsi"/>
        </w:rPr>
      </w:pPr>
    </w:p>
    <w:p w14:paraId="6ABD9D11" w14:textId="1ED2E5EE" w:rsidR="15420907" w:rsidRDefault="15420907" w:rsidP="20D663EF">
      <w:pPr>
        <w:rPr>
          <w:rFonts w:asciiTheme="minorHAnsi" w:eastAsiaTheme="minorEastAsia" w:hAnsiTheme="minorHAnsi"/>
        </w:rPr>
      </w:pPr>
      <w:r w:rsidRPr="20D663EF">
        <w:rPr>
          <w:rFonts w:asciiTheme="minorHAnsi" w:eastAsiaTheme="minorEastAsia" w:hAnsiTheme="minorHAnsi"/>
          <w:b/>
          <w:bCs/>
        </w:rPr>
        <w:t xml:space="preserve">Q27. </w:t>
      </w:r>
      <w:r w:rsidRPr="20D663EF">
        <w:rPr>
          <w:rFonts w:asciiTheme="minorHAnsi" w:eastAsiaTheme="minorEastAsia" w:hAnsiTheme="minorHAnsi"/>
        </w:rPr>
        <w:t xml:space="preserve">Are you able to provide any </w:t>
      </w:r>
      <w:r w:rsidRPr="20D663EF">
        <w:rPr>
          <w:rFonts w:asciiTheme="minorHAnsi" w:eastAsiaTheme="minorEastAsia" w:hAnsiTheme="minorHAnsi"/>
          <w:b/>
          <w:bCs/>
        </w:rPr>
        <w:t>target volumes</w:t>
      </w:r>
      <w:r w:rsidRPr="20D663EF">
        <w:rPr>
          <w:rFonts w:asciiTheme="minorHAnsi" w:eastAsiaTheme="minorEastAsia" w:hAnsiTheme="minorHAnsi"/>
        </w:rPr>
        <w:t xml:space="preserve"> for the outputs and outcomes identified (</w:t>
      </w:r>
      <w:proofErr w:type="gramStart"/>
      <w:r w:rsidRPr="20D663EF">
        <w:rPr>
          <w:rFonts w:asciiTheme="minorHAnsi" w:eastAsiaTheme="minorEastAsia" w:hAnsiTheme="minorHAnsi"/>
        </w:rPr>
        <w:t>e.g.</w:t>
      </w:r>
      <w:proofErr w:type="gramEnd"/>
      <w:r w:rsidRPr="20D663EF">
        <w:rPr>
          <w:rFonts w:asciiTheme="minorHAnsi" w:eastAsiaTheme="minorEastAsia" w:hAnsiTheme="minorHAnsi"/>
        </w:rPr>
        <w:t xml:space="preserve"> number of new businesses created) that you would expect providers to achieve - or is it for the bidder to determine what they would expect to achieve within the funding envelope?</w:t>
      </w:r>
    </w:p>
    <w:p w14:paraId="675753E1" w14:textId="74034E5A" w:rsidR="15420907" w:rsidRDefault="15420907" w:rsidP="20D663EF">
      <w:pPr>
        <w:rPr>
          <w:rFonts w:eastAsia="Arial" w:cs="Arial"/>
        </w:rPr>
      </w:pPr>
      <w:r w:rsidRPr="20D663EF">
        <w:rPr>
          <w:rFonts w:asciiTheme="minorHAnsi" w:eastAsiaTheme="minorEastAsia" w:hAnsiTheme="minorHAnsi"/>
          <w:b/>
          <w:bCs/>
        </w:rPr>
        <w:t xml:space="preserve">A </w:t>
      </w:r>
      <w:r w:rsidRPr="20D663EF">
        <w:rPr>
          <w:rFonts w:asciiTheme="minorHAnsi" w:eastAsiaTheme="minorEastAsia" w:hAnsiTheme="minorHAnsi"/>
        </w:rPr>
        <w:t>- The Supporting Local Business call includes the relevant outputs/outcomes for the investment priority but as UKSPF is a competitive process it is for applicants to consider what is achievable and provide targets accordingly.</w:t>
      </w:r>
    </w:p>
    <w:p w14:paraId="1A0A2B80" w14:textId="07F3B8FB" w:rsidR="20D663EF" w:rsidRDefault="20D663EF" w:rsidP="20D663EF">
      <w:pPr>
        <w:rPr>
          <w:rFonts w:asciiTheme="minorHAnsi" w:eastAsiaTheme="minorEastAsia" w:hAnsiTheme="minorHAnsi"/>
        </w:rPr>
      </w:pPr>
    </w:p>
    <w:p w14:paraId="418BA1DC" w14:textId="0A89BD97" w:rsidR="15420907" w:rsidRDefault="15420907" w:rsidP="20D663EF">
      <w:pPr>
        <w:rPr>
          <w:rFonts w:ascii="Poppins" w:eastAsia="Poppins" w:hAnsi="Poppins" w:cs="Poppins"/>
          <w:sz w:val="20"/>
          <w:szCs w:val="20"/>
        </w:rPr>
      </w:pPr>
      <w:r w:rsidRPr="20D663EF">
        <w:rPr>
          <w:rFonts w:asciiTheme="minorHAnsi" w:eastAsiaTheme="minorEastAsia" w:hAnsiTheme="minorHAnsi"/>
          <w:b/>
          <w:bCs/>
        </w:rPr>
        <w:t xml:space="preserve">Q28. </w:t>
      </w:r>
      <w:r w:rsidR="5AB10658" w:rsidRPr="20D663EF">
        <w:rPr>
          <w:rFonts w:asciiTheme="minorHAnsi" w:eastAsiaTheme="minorEastAsia" w:hAnsiTheme="minorHAnsi"/>
        </w:rPr>
        <w:t xml:space="preserve">Do the words used in the Risk Register and the Logic Model documents we will be uploading count towards the total </w:t>
      </w:r>
      <w:r w:rsidR="5AB10658" w:rsidRPr="20D663EF">
        <w:rPr>
          <w:rFonts w:asciiTheme="minorHAnsi" w:eastAsiaTheme="minorEastAsia" w:hAnsiTheme="minorHAnsi"/>
          <w:b/>
          <w:bCs/>
        </w:rPr>
        <w:t>word count</w:t>
      </w:r>
      <w:r w:rsidR="5AB10658" w:rsidRPr="20D663EF">
        <w:rPr>
          <w:rFonts w:asciiTheme="minorHAnsi" w:eastAsiaTheme="minorEastAsia" w:hAnsiTheme="minorHAnsi"/>
        </w:rPr>
        <w:t xml:space="preserve"> under 1.2 as well?</w:t>
      </w:r>
    </w:p>
    <w:p w14:paraId="47618B21" w14:textId="46B900A0" w:rsidR="5AB10658" w:rsidRDefault="5AB10658" w:rsidP="20D663EF">
      <w:pPr>
        <w:rPr>
          <w:rFonts w:asciiTheme="minorHAnsi" w:eastAsiaTheme="minorEastAsia" w:hAnsiTheme="minorHAnsi"/>
        </w:rPr>
      </w:pPr>
      <w:r w:rsidRPr="20D663EF">
        <w:rPr>
          <w:rFonts w:asciiTheme="minorHAnsi" w:eastAsiaTheme="minorEastAsia" w:hAnsiTheme="minorHAnsi"/>
          <w:b/>
          <w:bCs/>
        </w:rPr>
        <w:t xml:space="preserve">A – </w:t>
      </w:r>
      <w:r w:rsidRPr="20D663EF">
        <w:rPr>
          <w:rFonts w:asciiTheme="minorHAnsi" w:eastAsiaTheme="minorEastAsia" w:hAnsiTheme="minorHAnsi"/>
        </w:rPr>
        <w:t>Words included in the Risk Register &amp; Logic Model are excluded from the word count.</w:t>
      </w:r>
    </w:p>
    <w:p w14:paraId="0D696B41" w14:textId="5624C614" w:rsidR="20D663EF" w:rsidRDefault="20D663EF" w:rsidP="20D663EF">
      <w:pPr>
        <w:rPr>
          <w:rFonts w:asciiTheme="minorHAnsi" w:eastAsiaTheme="minorEastAsia" w:hAnsiTheme="minorHAnsi"/>
          <w:b/>
          <w:bCs/>
        </w:rPr>
      </w:pPr>
    </w:p>
    <w:p w14:paraId="7700D56B" w14:textId="5639B939" w:rsidR="32095093" w:rsidRDefault="59A12806" w:rsidP="08498342">
      <w:pPr>
        <w:rPr>
          <w:rFonts w:asciiTheme="minorHAnsi" w:eastAsiaTheme="minorEastAsia" w:hAnsiTheme="minorHAnsi"/>
          <w:b/>
          <w:bCs/>
        </w:rPr>
      </w:pPr>
      <w:r w:rsidRPr="08498342">
        <w:rPr>
          <w:rFonts w:asciiTheme="minorHAnsi" w:eastAsiaTheme="minorEastAsia" w:hAnsiTheme="minorHAnsi"/>
          <w:b/>
          <w:bCs/>
        </w:rPr>
        <w:t xml:space="preserve">Q29. </w:t>
      </w:r>
      <w:r w:rsidRPr="08498342">
        <w:rPr>
          <w:rFonts w:asciiTheme="minorHAnsi" w:eastAsiaTheme="minorEastAsia" w:hAnsiTheme="minorHAnsi"/>
        </w:rPr>
        <w:t xml:space="preserve">Under the call for ‘Supporting Local Business’, we recognise that Tees Valley Business currently deliver a range of business interventions which are </w:t>
      </w:r>
      <w:proofErr w:type="gramStart"/>
      <w:r w:rsidRPr="08498342">
        <w:rPr>
          <w:rFonts w:asciiTheme="minorHAnsi" w:eastAsiaTheme="minorEastAsia" w:hAnsiTheme="minorHAnsi"/>
        </w:rPr>
        <w:t>similar to</w:t>
      </w:r>
      <w:proofErr w:type="gramEnd"/>
      <w:r w:rsidRPr="08498342">
        <w:rPr>
          <w:rFonts w:asciiTheme="minorHAnsi" w:eastAsiaTheme="minorEastAsia" w:hAnsiTheme="minorHAnsi"/>
        </w:rPr>
        <w:t xml:space="preserve"> the open call. Are the ‘Business Consultants’ who provide these services, or any other staff associated with this provision, in scope for </w:t>
      </w:r>
      <w:r w:rsidRPr="08498342">
        <w:rPr>
          <w:rFonts w:asciiTheme="minorHAnsi" w:eastAsiaTheme="minorEastAsia" w:hAnsiTheme="minorHAnsi"/>
          <w:b/>
          <w:bCs/>
        </w:rPr>
        <w:t>TUPE</w:t>
      </w:r>
      <w:r w:rsidRPr="08498342">
        <w:rPr>
          <w:rFonts w:asciiTheme="minorHAnsi" w:eastAsiaTheme="minorEastAsia" w:hAnsiTheme="minorHAnsi"/>
        </w:rPr>
        <w:t xml:space="preserve">? Are there any organisations currently delivering Lots 1 &amp; 2 of People &amp; Skills who would also be in scope for TUPE? </w:t>
      </w:r>
    </w:p>
    <w:p w14:paraId="66B9FE40" w14:textId="3504BFB0" w:rsidR="20D663EF" w:rsidRDefault="59A12806" w:rsidP="08498342">
      <w:pPr>
        <w:rPr>
          <w:rFonts w:asciiTheme="minorHAnsi" w:eastAsiaTheme="minorEastAsia" w:hAnsiTheme="minorHAnsi"/>
        </w:rPr>
      </w:pPr>
      <w:r w:rsidRPr="08498342">
        <w:rPr>
          <w:rFonts w:asciiTheme="minorHAnsi" w:eastAsiaTheme="minorEastAsia" w:hAnsiTheme="minorHAnsi"/>
          <w:b/>
          <w:bCs/>
        </w:rPr>
        <w:t>A</w:t>
      </w:r>
      <w:r w:rsidR="4C811A7B" w:rsidRPr="08498342">
        <w:rPr>
          <w:rFonts w:asciiTheme="minorHAnsi" w:eastAsiaTheme="minorEastAsia" w:hAnsiTheme="minorHAnsi"/>
          <w:b/>
          <w:bCs/>
        </w:rPr>
        <w:t xml:space="preserve"> –</w:t>
      </w:r>
      <w:r w:rsidR="1EFB71D2" w:rsidRPr="08498342">
        <w:rPr>
          <w:rFonts w:asciiTheme="minorHAnsi" w:eastAsiaTheme="minorEastAsia" w:hAnsiTheme="minorHAnsi"/>
          <w:b/>
          <w:bCs/>
        </w:rPr>
        <w:t xml:space="preserve"> </w:t>
      </w:r>
      <w:r w:rsidR="78D1779B" w:rsidRPr="08498342">
        <w:rPr>
          <w:rFonts w:eastAsia="Arial" w:cs="Arial"/>
        </w:rPr>
        <w:t>Reg 3 (1) (b) (iii) states that TUPE applies when “</w:t>
      </w:r>
      <w:r w:rsidR="78D1779B" w:rsidRPr="08498342">
        <w:rPr>
          <w:rFonts w:eastAsia="Arial" w:cs="Arial"/>
          <w:i/>
          <w:iCs/>
        </w:rPr>
        <w:t>activities cease to be carried out by a contractor or a subsequent contractor on a client’s behalf (whether or not those activities had previously been carried out by the client on his own behalf) and are carried out instead by the client on his own behalf</w:t>
      </w:r>
      <w:r w:rsidR="78D1779B" w:rsidRPr="08498342">
        <w:rPr>
          <w:rFonts w:eastAsia="Arial" w:cs="Arial"/>
        </w:rPr>
        <w:t>”. We believe that no client/contractor relationship with current delivery partners</w:t>
      </w:r>
      <w:r w:rsidR="6647422A" w:rsidRPr="08498342">
        <w:rPr>
          <w:rFonts w:eastAsia="Arial" w:cs="Arial"/>
        </w:rPr>
        <w:t>,</w:t>
      </w:r>
      <w:r w:rsidR="78D1779B" w:rsidRPr="08498342">
        <w:rPr>
          <w:rFonts w:eastAsia="Arial" w:cs="Arial"/>
        </w:rPr>
        <w:t xml:space="preserve"> which is necessary for the provisions under Regulation 3(1</w:t>
      </w:r>
      <w:proofErr w:type="gramStart"/>
      <w:r w:rsidR="78D1779B" w:rsidRPr="08498342">
        <w:rPr>
          <w:rFonts w:eastAsia="Arial" w:cs="Arial"/>
        </w:rPr>
        <w:t>)b)iii</w:t>
      </w:r>
      <w:proofErr w:type="gramEnd"/>
      <w:r w:rsidR="78D1779B" w:rsidRPr="08498342">
        <w:rPr>
          <w:rFonts w:eastAsia="Arial" w:cs="Arial"/>
        </w:rPr>
        <w:t>)</w:t>
      </w:r>
      <w:r w:rsidR="51131A2D" w:rsidRPr="08498342">
        <w:rPr>
          <w:rFonts w:eastAsia="Arial" w:cs="Arial"/>
        </w:rPr>
        <w:t>,</w:t>
      </w:r>
      <w:r w:rsidR="78D1779B" w:rsidRPr="08498342">
        <w:rPr>
          <w:rFonts w:eastAsia="Arial" w:cs="Arial"/>
        </w:rPr>
        <w:t xml:space="preserve"> appl</w:t>
      </w:r>
      <w:r w:rsidR="0CEC9D4C" w:rsidRPr="08498342">
        <w:rPr>
          <w:rFonts w:eastAsia="Arial" w:cs="Arial"/>
        </w:rPr>
        <w:t>ies</w:t>
      </w:r>
      <w:r w:rsidR="78D1779B" w:rsidRPr="08498342">
        <w:rPr>
          <w:rFonts w:eastAsia="Arial" w:cs="Arial"/>
        </w:rPr>
        <w:t>. We would however strongly recommend that each prospective bidder undertakes their own due diligence/seeks their own legal counsel.</w:t>
      </w:r>
      <w:r w:rsidR="78D1779B" w:rsidRPr="08498342">
        <w:rPr>
          <w:rFonts w:asciiTheme="minorHAnsi" w:eastAsiaTheme="minorEastAsia" w:hAnsiTheme="minorHAnsi"/>
          <w:b/>
          <w:bCs/>
        </w:rPr>
        <w:t xml:space="preserve"> </w:t>
      </w:r>
    </w:p>
    <w:p w14:paraId="7D1B5F6D" w14:textId="0841FE91" w:rsidR="5FBCBFE3" w:rsidRDefault="5FBCBFE3" w:rsidP="20D663EF">
      <w:pPr>
        <w:rPr>
          <w:rFonts w:asciiTheme="minorHAnsi" w:eastAsiaTheme="minorEastAsia" w:hAnsiTheme="minorHAnsi"/>
        </w:rPr>
      </w:pPr>
      <w:r w:rsidRPr="20D663EF">
        <w:rPr>
          <w:rFonts w:asciiTheme="minorHAnsi" w:eastAsiaTheme="minorEastAsia" w:hAnsiTheme="minorHAnsi"/>
          <w:b/>
          <w:bCs/>
        </w:rPr>
        <w:t xml:space="preserve">Q30. </w:t>
      </w:r>
      <w:r w:rsidR="7DB417AD" w:rsidRPr="20D663EF">
        <w:rPr>
          <w:rFonts w:asciiTheme="minorHAnsi" w:eastAsiaTheme="minorEastAsia" w:hAnsiTheme="minorHAnsi"/>
        </w:rPr>
        <w:t xml:space="preserve">When would you expect </w:t>
      </w:r>
      <w:r w:rsidR="7DB417AD" w:rsidRPr="20D663EF">
        <w:rPr>
          <w:rFonts w:asciiTheme="minorHAnsi" w:eastAsiaTheme="minorEastAsia" w:hAnsiTheme="minorHAnsi"/>
          <w:b/>
          <w:bCs/>
        </w:rPr>
        <w:t>delivery</w:t>
      </w:r>
      <w:r w:rsidR="7DB417AD" w:rsidRPr="20D663EF">
        <w:rPr>
          <w:rFonts w:asciiTheme="minorHAnsi" w:eastAsiaTheme="minorEastAsia" w:hAnsiTheme="minorHAnsi"/>
        </w:rPr>
        <w:t xml:space="preserve"> of the People &amp; Skills activity to commence?</w:t>
      </w:r>
    </w:p>
    <w:p w14:paraId="71E4AC5C" w14:textId="4C56F5A6" w:rsidR="7DB417AD" w:rsidRDefault="7DB417AD" w:rsidP="50B0515C">
      <w:pPr>
        <w:rPr>
          <w:rFonts w:asciiTheme="minorHAnsi" w:eastAsiaTheme="minorEastAsia" w:hAnsiTheme="minorHAnsi"/>
        </w:rPr>
      </w:pPr>
      <w:r w:rsidRPr="50B0515C">
        <w:rPr>
          <w:rFonts w:asciiTheme="minorHAnsi" w:eastAsiaTheme="minorEastAsia" w:hAnsiTheme="minorHAnsi"/>
          <w:b/>
          <w:bCs/>
        </w:rPr>
        <w:t>A</w:t>
      </w:r>
      <w:r w:rsidR="4529BC5D" w:rsidRPr="50B0515C">
        <w:rPr>
          <w:rFonts w:asciiTheme="minorHAnsi" w:eastAsiaTheme="minorEastAsia" w:hAnsiTheme="minorHAnsi"/>
          <w:b/>
          <w:bCs/>
        </w:rPr>
        <w:t xml:space="preserve"> –</w:t>
      </w:r>
      <w:r w:rsidR="1CA27C4B" w:rsidRPr="50B0515C">
        <w:rPr>
          <w:rFonts w:asciiTheme="minorHAnsi" w:eastAsiaTheme="minorEastAsia" w:hAnsiTheme="minorHAnsi"/>
        </w:rPr>
        <w:t>T</w:t>
      </w:r>
      <w:r w:rsidR="4529BC5D" w:rsidRPr="50B0515C">
        <w:rPr>
          <w:rFonts w:asciiTheme="minorHAnsi" w:eastAsiaTheme="minorEastAsia" w:hAnsiTheme="minorHAnsi"/>
        </w:rPr>
        <w:t>he expectation is that activity commence</w:t>
      </w:r>
      <w:r w:rsidR="53F7BEF6" w:rsidRPr="50B0515C">
        <w:rPr>
          <w:rFonts w:asciiTheme="minorHAnsi" w:eastAsiaTheme="minorEastAsia" w:hAnsiTheme="minorHAnsi"/>
        </w:rPr>
        <w:t>s</w:t>
      </w:r>
      <w:r w:rsidR="4529BC5D" w:rsidRPr="50B0515C">
        <w:rPr>
          <w:rFonts w:asciiTheme="minorHAnsi" w:eastAsiaTheme="minorEastAsia" w:hAnsiTheme="minorHAnsi"/>
        </w:rPr>
        <w:t xml:space="preserve"> in June 2023</w:t>
      </w:r>
      <w:r w:rsidR="53F7BEF6" w:rsidRPr="50B0515C">
        <w:rPr>
          <w:rFonts w:asciiTheme="minorHAnsi" w:eastAsiaTheme="minorEastAsia" w:hAnsiTheme="minorHAnsi"/>
        </w:rPr>
        <w:t>, however this is depend</w:t>
      </w:r>
      <w:r w:rsidR="7D680B2A" w:rsidRPr="50B0515C">
        <w:rPr>
          <w:rFonts w:asciiTheme="minorHAnsi" w:eastAsiaTheme="minorEastAsia" w:hAnsiTheme="minorHAnsi"/>
        </w:rPr>
        <w:t>e</w:t>
      </w:r>
      <w:r w:rsidR="53F7BEF6" w:rsidRPr="50B0515C">
        <w:rPr>
          <w:rFonts w:asciiTheme="minorHAnsi" w:eastAsiaTheme="minorEastAsia" w:hAnsiTheme="minorHAnsi"/>
        </w:rPr>
        <w:t xml:space="preserve">nt on the indicative timeline, which is provided within the open call document. </w:t>
      </w:r>
    </w:p>
    <w:p w14:paraId="45F10B72" w14:textId="5E07BDCE" w:rsidR="20D663EF" w:rsidRDefault="20D663EF" w:rsidP="20D663EF">
      <w:pPr>
        <w:rPr>
          <w:rFonts w:asciiTheme="minorHAnsi" w:eastAsiaTheme="minorEastAsia" w:hAnsiTheme="minorHAnsi"/>
        </w:rPr>
      </w:pPr>
    </w:p>
    <w:p w14:paraId="06B31FA6" w14:textId="6DF8BFEA" w:rsidR="2BA4CAE5" w:rsidRDefault="2BA4CAE5" w:rsidP="20D663EF">
      <w:pPr>
        <w:rPr>
          <w:rFonts w:asciiTheme="minorHAnsi" w:eastAsiaTheme="minorEastAsia" w:hAnsiTheme="minorHAnsi"/>
        </w:rPr>
      </w:pPr>
      <w:r w:rsidRPr="20D663EF">
        <w:rPr>
          <w:rFonts w:asciiTheme="minorHAnsi" w:eastAsiaTheme="minorEastAsia" w:hAnsiTheme="minorHAnsi"/>
          <w:b/>
          <w:bCs/>
        </w:rPr>
        <w:t xml:space="preserve">Q31. </w:t>
      </w:r>
      <w:r w:rsidR="4DBB73C2" w:rsidRPr="20D663EF">
        <w:rPr>
          <w:rFonts w:asciiTheme="minorHAnsi" w:eastAsiaTheme="minorEastAsia" w:hAnsiTheme="minorHAnsi"/>
        </w:rPr>
        <w:t xml:space="preserve">People &amp; </w:t>
      </w:r>
      <w:r w:rsidR="272B8219" w:rsidRPr="20D663EF">
        <w:rPr>
          <w:rFonts w:asciiTheme="minorHAnsi" w:eastAsiaTheme="minorEastAsia" w:hAnsiTheme="minorHAnsi"/>
        </w:rPr>
        <w:t>S</w:t>
      </w:r>
      <w:r w:rsidR="4DBB73C2" w:rsidRPr="20D663EF">
        <w:rPr>
          <w:rFonts w:asciiTheme="minorHAnsi" w:eastAsiaTheme="minorEastAsia" w:hAnsiTheme="minorHAnsi"/>
        </w:rPr>
        <w:t>kills</w:t>
      </w:r>
      <w:r w:rsidR="4DBB73C2" w:rsidRPr="20D663EF">
        <w:rPr>
          <w:rFonts w:asciiTheme="minorHAnsi" w:eastAsiaTheme="minorEastAsia" w:hAnsiTheme="minorHAnsi"/>
          <w:b/>
          <w:bCs/>
        </w:rPr>
        <w:t xml:space="preserve"> </w:t>
      </w:r>
      <w:r w:rsidR="048261D8" w:rsidRPr="20D663EF">
        <w:rPr>
          <w:rFonts w:asciiTheme="minorHAnsi" w:eastAsiaTheme="minorEastAsia" w:hAnsiTheme="minorHAnsi"/>
          <w:b/>
          <w:bCs/>
        </w:rPr>
        <w:t xml:space="preserve">- </w:t>
      </w:r>
      <w:r w:rsidR="2287FEE4" w:rsidRPr="20D663EF">
        <w:rPr>
          <w:rFonts w:asciiTheme="minorHAnsi" w:eastAsiaTheme="minorEastAsia" w:hAnsiTheme="minorHAnsi"/>
        </w:rPr>
        <w:t xml:space="preserve">It is noted that the </w:t>
      </w:r>
      <w:r w:rsidR="2287FEE4" w:rsidRPr="20D663EF">
        <w:rPr>
          <w:rFonts w:asciiTheme="minorHAnsi" w:eastAsiaTheme="minorEastAsia" w:hAnsiTheme="minorHAnsi"/>
          <w:b/>
          <w:bCs/>
        </w:rPr>
        <w:t>spend deadline</w:t>
      </w:r>
      <w:r w:rsidR="2287FEE4" w:rsidRPr="20D663EF">
        <w:rPr>
          <w:rFonts w:asciiTheme="minorHAnsi" w:eastAsiaTheme="minorEastAsia" w:hAnsiTheme="minorHAnsi"/>
        </w:rPr>
        <w:t xml:space="preserve"> is 31 March 2025.</w:t>
      </w:r>
      <w:r w:rsidR="27ED6162" w:rsidRPr="20D663EF">
        <w:rPr>
          <w:rFonts w:asciiTheme="minorHAnsi" w:eastAsiaTheme="minorEastAsia" w:hAnsiTheme="minorHAnsi"/>
        </w:rPr>
        <w:t xml:space="preserve"> How does that work </w:t>
      </w:r>
      <w:proofErr w:type="gramStart"/>
      <w:r w:rsidR="27ED6162" w:rsidRPr="20D663EF">
        <w:rPr>
          <w:rFonts w:asciiTheme="minorHAnsi" w:eastAsiaTheme="minorEastAsia" w:hAnsiTheme="minorHAnsi"/>
        </w:rPr>
        <w:t>taking into account</w:t>
      </w:r>
      <w:proofErr w:type="gramEnd"/>
      <w:r w:rsidR="27ED6162" w:rsidRPr="20D663EF">
        <w:rPr>
          <w:rFonts w:asciiTheme="minorHAnsi" w:eastAsiaTheme="minorEastAsia" w:hAnsiTheme="minorHAnsi"/>
        </w:rPr>
        <w:t xml:space="preserve"> some of the output definitions of being 6 months in work and being able to count them? </w:t>
      </w:r>
    </w:p>
    <w:p w14:paraId="5CF73CC1" w14:textId="0C50FBBB" w:rsidR="27ED6162" w:rsidRDefault="27ED6162" w:rsidP="50B0515C">
      <w:pPr>
        <w:rPr>
          <w:rFonts w:asciiTheme="minorHAnsi" w:eastAsiaTheme="minorEastAsia" w:hAnsiTheme="minorHAnsi"/>
        </w:rPr>
      </w:pPr>
      <w:r w:rsidRPr="50B0515C">
        <w:rPr>
          <w:rFonts w:asciiTheme="minorHAnsi" w:eastAsiaTheme="minorEastAsia" w:hAnsiTheme="minorHAnsi"/>
          <w:b/>
          <w:bCs/>
        </w:rPr>
        <w:t xml:space="preserve">A – </w:t>
      </w:r>
      <w:r w:rsidRPr="50B0515C">
        <w:rPr>
          <w:rFonts w:asciiTheme="minorHAnsi" w:eastAsiaTheme="minorEastAsia" w:hAnsiTheme="minorHAnsi"/>
        </w:rPr>
        <w:t xml:space="preserve">We understand that there are some </w:t>
      </w:r>
      <w:r w:rsidR="6CF8DCF7" w:rsidRPr="50B0515C">
        <w:rPr>
          <w:rFonts w:asciiTheme="minorHAnsi" w:eastAsiaTheme="minorEastAsia" w:hAnsiTheme="minorHAnsi"/>
        </w:rPr>
        <w:t>concerns</w:t>
      </w:r>
      <w:r w:rsidRPr="50B0515C">
        <w:rPr>
          <w:rFonts w:asciiTheme="minorHAnsi" w:eastAsiaTheme="minorEastAsia" w:hAnsiTheme="minorHAnsi"/>
        </w:rPr>
        <w:t xml:space="preserve"> around </w:t>
      </w:r>
      <w:r w:rsidR="00FD7FB0" w:rsidRPr="50B0515C">
        <w:rPr>
          <w:rFonts w:asciiTheme="minorHAnsi" w:eastAsiaTheme="minorEastAsia" w:hAnsiTheme="minorHAnsi"/>
        </w:rPr>
        <w:t>this,</w:t>
      </w:r>
      <w:r w:rsidR="00E10874" w:rsidRPr="50B0515C">
        <w:rPr>
          <w:rFonts w:asciiTheme="minorHAnsi" w:eastAsiaTheme="minorEastAsia" w:hAnsiTheme="minorHAnsi"/>
        </w:rPr>
        <w:t xml:space="preserve"> we will discuss in detail with successful delivery partners</w:t>
      </w:r>
      <w:r w:rsidR="00F63BAD" w:rsidRPr="50B0515C">
        <w:rPr>
          <w:rFonts w:asciiTheme="minorHAnsi" w:eastAsiaTheme="minorEastAsia" w:hAnsiTheme="minorHAnsi"/>
        </w:rPr>
        <w:t xml:space="preserve"> how </w:t>
      </w:r>
      <w:proofErr w:type="gramStart"/>
      <w:r w:rsidR="00F63BAD" w:rsidRPr="50B0515C">
        <w:rPr>
          <w:rFonts w:asciiTheme="minorHAnsi" w:eastAsiaTheme="minorEastAsia" w:hAnsiTheme="minorHAnsi"/>
        </w:rPr>
        <w:t>this builds</w:t>
      </w:r>
      <w:proofErr w:type="gramEnd"/>
      <w:r w:rsidR="00F63BAD" w:rsidRPr="50B0515C">
        <w:rPr>
          <w:rFonts w:asciiTheme="minorHAnsi" w:eastAsiaTheme="minorEastAsia" w:hAnsiTheme="minorHAnsi"/>
        </w:rPr>
        <w:t xml:space="preserve"> into the programme exit strategy</w:t>
      </w:r>
      <w:r w:rsidR="009631E7" w:rsidRPr="50B0515C">
        <w:rPr>
          <w:rFonts w:asciiTheme="minorHAnsi" w:eastAsiaTheme="minorEastAsia" w:hAnsiTheme="minorHAnsi"/>
        </w:rPr>
        <w:t xml:space="preserve">. </w:t>
      </w:r>
      <w:r w:rsidR="002C739D" w:rsidRPr="50B0515C">
        <w:rPr>
          <w:rFonts w:asciiTheme="minorHAnsi" w:eastAsiaTheme="minorEastAsia" w:hAnsiTheme="minorHAnsi"/>
        </w:rPr>
        <w:t>The spend deadline is important</w:t>
      </w:r>
      <w:r w:rsidR="00246305" w:rsidRPr="50B0515C">
        <w:rPr>
          <w:rFonts w:asciiTheme="minorHAnsi" w:eastAsiaTheme="minorEastAsia" w:hAnsiTheme="minorHAnsi"/>
        </w:rPr>
        <w:t xml:space="preserve"> as it aligns with the spending review period relating to this activity</w:t>
      </w:r>
      <w:r w:rsidR="00051FCE" w:rsidRPr="50B0515C">
        <w:rPr>
          <w:rFonts w:asciiTheme="minorHAnsi" w:eastAsiaTheme="minorEastAsia" w:hAnsiTheme="minorHAnsi"/>
        </w:rPr>
        <w:t>.</w:t>
      </w:r>
      <w:r w:rsidR="00333418" w:rsidRPr="50B0515C">
        <w:rPr>
          <w:rFonts w:asciiTheme="minorHAnsi" w:eastAsiaTheme="minorEastAsia" w:hAnsiTheme="minorHAnsi"/>
        </w:rPr>
        <w:t xml:space="preserve"> </w:t>
      </w:r>
      <w:r w:rsidRPr="50B0515C">
        <w:rPr>
          <w:rFonts w:asciiTheme="minorHAnsi" w:eastAsiaTheme="minorEastAsia" w:hAnsiTheme="minorHAnsi"/>
        </w:rPr>
        <w:t xml:space="preserve">If there are any </w:t>
      </w:r>
      <w:proofErr w:type="gramStart"/>
      <w:r w:rsidR="2C52B374" w:rsidRPr="50B0515C">
        <w:rPr>
          <w:rFonts w:asciiTheme="minorHAnsi" w:eastAsiaTheme="minorEastAsia" w:hAnsiTheme="minorHAnsi"/>
        </w:rPr>
        <w:t>flexibilities</w:t>
      </w:r>
      <w:proofErr w:type="gramEnd"/>
      <w:r w:rsidRPr="50B0515C">
        <w:rPr>
          <w:rFonts w:asciiTheme="minorHAnsi" w:eastAsiaTheme="minorEastAsia" w:hAnsiTheme="minorHAnsi"/>
        </w:rPr>
        <w:t xml:space="preserve"> we will update the FAQs</w:t>
      </w:r>
      <w:r w:rsidR="5DE543BB" w:rsidRPr="50B0515C">
        <w:rPr>
          <w:rFonts w:asciiTheme="minorHAnsi" w:eastAsiaTheme="minorEastAsia" w:hAnsiTheme="minorHAnsi"/>
        </w:rPr>
        <w:t>.</w:t>
      </w:r>
    </w:p>
    <w:p w14:paraId="6ABD676F" w14:textId="7BC5E383" w:rsidR="20D663EF" w:rsidRDefault="20D663EF" w:rsidP="20D663EF">
      <w:pPr>
        <w:rPr>
          <w:rFonts w:asciiTheme="minorHAnsi" w:eastAsiaTheme="minorEastAsia" w:hAnsiTheme="minorHAnsi"/>
        </w:rPr>
      </w:pPr>
    </w:p>
    <w:p w14:paraId="6F7D2B7B" w14:textId="05FB9354" w:rsidR="5DE543BB" w:rsidRDefault="5DE543BB" w:rsidP="50B0515C">
      <w:pPr>
        <w:rPr>
          <w:rFonts w:asciiTheme="minorHAnsi" w:eastAsiaTheme="minorEastAsia" w:hAnsiTheme="minorHAnsi"/>
        </w:rPr>
      </w:pPr>
      <w:r w:rsidRPr="50B0515C">
        <w:rPr>
          <w:rFonts w:asciiTheme="minorHAnsi" w:eastAsiaTheme="minorEastAsia" w:hAnsiTheme="minorHAnsi"/>
          <w:b/>
          <w:bCs/>
        </w:rPr>
        <w:t xml:space="preserve">Q32. </w:t>
      </w:r>
      <w:r w:rsidR="56D13707" w:rsidRPr="50B0515C">
        <w:rPr>
          <w:rFonts w:asciiTheme="minorHAnsi" w:eastAsiaTheme="minorEastAsia" w:hAnsiTheme="minorHAnsi"/>
        </w:rPr>
        <w:t xml:space="preserve">People &amp; Skills - </w:t>
      </w:r>
      <w:r w:rsidRPr="50B0515C">
        <w:rPr>
          <w:rFonts w:asciiTheme="minorHAnsi" w:eastAsiaTheme="minorEastAsia" w:hAnsiTheme="minorHAnsi"/>
        </w:rPr>
        <w:t xml:space="preserve">What is the </w:t>
      </w:r>
      <w:r w:rsidRPr="50B0515C">
        <w:rPr>
          <w:rFonts w:asciiTheme="minorHAnsi" w:eastAsiaTheme="minorEastAsia" w:hAnsiTheme="minorHAnsi"/>
          <w:b/>
          <w:bCs/>
        </w:rPr>
        <w:t>minimum participant age</w:t>
      </w:r>
      <w:r w:rsidR="0AF034C2" w:rsidRPr="50B0515C">
        <w:rPr>
          <w:rFonts w:asciiTheme="minorHAnsi" w:eastAsiaTheme="minorEastAsia" w:hAnsiTheme="minorHAnsi"/>
        </w:rPr>
        <w:t>?</w:t>
      </w:r>
      <w:r w:rsidR="4A8814BF" w:rsidRPr="50B0515C">
        <w:rPr>
          <w:rFonts w:asciiTheme="minorHAnsi" w:eastAsiaTheme="minorEastAsia" w:hAnsiTheme="minorHAnsi"/>
        </w:rPr>
        <w:t xml:space="preserve"> Are we missing out a cohort</w:t>
      </w:r>
      <w:r w:rsidR="00FD7FB0" w:rsidRPr="50B0515C">
        <w:rPr>
          <w:rFonts w:asciiTheme="minorHAnsi" w:eastAsiaTheme="minorEastAsia" w:hAnsiTheme="minorHAnsi"/>
        </w:rPr>
        <w:t xml:space="preserve"> of </w:t>
      </w:r>
      <w:r w:rsidR="0090631D" w:rsidRPr="50B0515C">
        <w:rPr>
          <w:rFonts w:asciiTheme="minorHAnsi" w:eastAsiaTheme="minorEastAsia" w:hAnsiTheme="minorHAnsi"/>
        </w:rPr>
        <w:t xml:space="preserve">young </w:t>
      </w:r>
      <w:r w:rsidR="00FD7FB0" w:rsidRPr="50B0515C">
        <w:rPr>
          <w:rFonts w:asciiTheme="minorHAnsi" w:eastAsiaTheme="minorEastAsia" w:hAnsiTheme="minorHAnsi"/>
        </w:rPr>
        <w:t>people who are NEET</w:t>
      </w:r>
      <w:r w:rsidR="0090631D" w:rsidRPr="50B0515C">
        <w:rPr>
          <w:rFonts w:asciiTheme="minorHAnsi" w:eastAsiaTheme="minorEastAsia" w:hAnsiTheme="minorHAnsi"/>
        </w:rPr>
        <w:t xml:space="preserve"> (Not in Education, Employment or Training</w:t>
      </w:r>
      <w:r w:rsidR="00B22E61" w:rsidRPr="50B0515C">
        <w:rPr>
          <w:rFonts w:asciiTheme="minorHAnsi" w:eastAsiaTheme="minorEastAsia" w:hAnsiTheme="minorHAnsi"/>
        </w:rPr>
        <w:t>)</w:t>
      </w:r>
      <w:r w:rsidR="4A8814BF" w:rsidRPr="50B0515C">
        <w:rPr>
          <w:rFonts w:asciiTheme="minorHAnsi" w:eastAsiaTheme="minorEastAsia" w:hAnsiTheme="minorHAnsi"/>
        </w:rPr>
        <w:t>?</w:t>
      </w:r>
    </w:p>
    <w:p w14:paraId="095B74B5" w14:textId="0EF8ABDC" w:rsidR="0AF034C2" w:rsidRDefault="73F0E926" w:rsidP="50B0515C">
      <w:pPr>
        <w:rPr>
          <w:rFonts w:asciiTheme="minorHAnsi" w:eastAsiaTheme="minorEastAsia" w:hAnsiTheme="minorHAnsi"/>
        </w:rPr>
      </w:pPr>
      <w:r w:rsidRPr="50B0515C">
        <w:rPr>
          <w:rFonts w:asciiTheme="minorHAnsi" w:eastAsiaTheme="minorEastAsia" w:hAnsiTheme="minorHAnsi"/>
          <w:b/>
          <w:bCs/>
        </w:rPr>
        <w:t xml:space="preserve">A – </w:t>
      </w:r>
      <w:r w:rsidRPr="50B0515C">
        <w:rPr>
          <w:rFonts w:asciiTheme="minorHAnsi" w:eastAsiaTheme="minorEastAsia" w:hAnsiTheme="minorHAnsi"/>
        </w:rPr>
        <w:t>The minimum</w:t>
      </w:r>
      <w:r w:rsidR="00B22E61" w:rsidRPr="50B0515C">
        <w:rPr>
          <w:rFonts w:asciiTheme="minorHAnsi" w:eastAsiaTheme="minorEastAsia" w:hAnsiTheme="minorHAnsi"/>
        </w:rPr>
        <w:t xml:space="preserve"> participant</w:t>
      </w:r>
      <w:r w:rsidRPr="50B0515C">
        <w:rPr>
          <w:rFonts w:asciiTheme="minorHAnsi" w:eastAsiaTheme="minorEastAsia" w:hAnsiTheme="minorHAnsi"/>
        </w:rPr>
        <w:t xml:space="preserve"> age is 1</w:t>
      </w:r>
      <w:r w:rsidR="3B6BCBB7" w:rsidRPr="50B0515C">
        <w:rPr>
          <w:rFonts w:asciiTheme="minorHAnsi" w:eastAsiaTheme="minorEastAsia" w:hAnsiTheme="minorHAnsi"/>
        </w:rPr>
        <w:t>6</w:t>
      </w:r>
      <w:r w:rsidRPr="50B0515C">
        <w:rPr>
          <w:rFonts w:asciiTheme="minorHAnsi" w:eastAsiaTheme="minorEastAsia" w:hAnsiTheme="minorHAnsi"/>
        </w:rPr>
        <w:t xml:space="preserve">. </w:t>
      </w:r>
      <w:r w:rsidR="00B64163" w:rsidRPr="50B0515C">
        <w:rPr>
          <w:rFonts w:asciiTheme="minorHAnsi" w:eastAsiaTheme="minorEastAsia" w:hAnsiTheme="minorHAnsi"/>
        </w:rPr>
        <w:t xml:space="preserve">The purpose of this call is to support Economically Inactive individuals. </w:t>
      </w:r>
      <w:r w:rsidRPr="50B0515C">
        <w:rPr>
          <w:rFonts w:asciiTheme="minorHAnsi" w:eastAsiaTheme="minorEastAsia" w:hAnsiTheme="minorHAnsi"/>
        </w:rPr>
        <w:t>If individuals are NEET</w:t>
      </w:r>
      <w:r w:rsidR="00417AC3" w:rsidRPr="50B0515C">
        <w:rPr>
          <w:rFonts w:asciiTheme="minorHAnsi" w:eastAsiaTheme="minorEastAsia" w:hAnsiTheme="minorHAnsi"/>
        </w:rPr>
        <w:t xml:space="preserve"> and</w:t>
      </w:r>
      <w:r w:rsidRPr="50B0515C">
        <w:rPr>
          <w:rFonts w:asciiTheme="minorHAnsi" w:eastAsiaTheme="minorEastAsia" w:hAnsiTheme="minorHAnsi"/>
        </w:rPr>
        <w:t xml:space="preserve"> not </w:t>
      </w:r>
      <w:r w:rsidR="00B22E61" w:rsidRPr="50B0515C">
        <w:rPr>
          <w:rFonts w:asciiTheme="minorHAnsi" w:eastAsiaTheme="minorEastAsia" w:hAnsiTheme="minorHAnsi"/>
        </w:rPr>
        <w:t>available</w:t>
      </w:r>
      <w:r w:rsidR="00417AC3" w:rsidRPr="50B0515C">
        <w:rPr>
          <w:rFonts w:asciiTheme="minorHAnsi" w:eastAsiaTheme="minorEastAsia" w:hAnsiTheme="minorHAnsi"/>
        </w:rPr>
        <w:t xml:space="preserve"> for Education, Employment or Training</w:t>
      </w:r>
      <w:r w:rsidR="00B22E61" w:rsidRPr="50B0515C">
        <w:rPr>
          <w:rFonts w:asciiTheme="minorHAnsi" w:eastAsiaTheme="minorEastAsia" w:hAnsiTheme="minorHAnsi"/>
        </w:rPr>
        <w:t>,</w:t>
      </w:r>
      <w:r w:rsidR="289E20FD" w:rsidRPr="50B0515C">
        <w:rPr>
          <w:rFonts w:asciiTheme="minorHAnsi" w:eastAsiaTheme="minorEastAsia" w:hAnsiTheme="minorHAnsi"/>
        </w:rPr>
        <w:t xml:space="preserve"> they would be considered as economically inactive</w:t>
      </w:r>
      <w:r w:rsidR="00417AC3" w:rsidRPr="50B0515C">
        <w:rPr>
          <w:rFonts w:asciiTheme="minorHAnsi" w:eastAsiaTheme="minorEastAsia" w:hAnsiTheme="minorHAnsi"/>
        </w:rPr>
        <w:t>,</w:t>
      </w:r>
      <w:r w:rsidR="0063350E" w:rsidRPr="50B0515C">
        <w:rPr>
          <w:rFonts w:asciiTheme="minorHAnsi" w:eastAsiaTheme="minorEastAsia" w:hAnsiTheme="minorHAnsi"/>
        </w:rPr>
        <w:t xml:space="preserve"> providing</w:t>
      </w:r>
      <w:r w:rsidR="00417AC3" w:rsidRPr="50B0515C">
        <w:rPr>
          <w:rFonts w:asciiTheme="minorHAnsi" w:eastAsiaTheme="minorEastAsia" w:hAnsiTheme="minorHAnsi"/>
        </w:rPr>
        <w:t xml:space="preserve"> they meet the definition on page 3 of the </w:t>
      </w:r>
      <w:r w:rsidR="0063350E" w:rsidRPr="50B0515C">
        <w:rPr>
          <w:rFonts w:asciiTheme="minorHAnsi" w:eastAsiaTheme="minorEastAsia" w:hAnsiTheme="minorHAnsi"/>
        </w:rPr>
        <w:t>o</w:t>
      </w:r>
      <w:r w:rsidR="00417AC3" w:rsidRPr="50B0515C">
        <w:rPr>
          <w:rFonts w:asciiTheme="minorHAnsi" w:eastAsiaTheme="minorEastAsia" w:hAnsiTheme="minorHAnsi"/>
        </w:rPr>
        <w:t xml:space="preserve">pen </w:t>
      </w:r>
      <w:r w:rsidR="0063350E" w:rsidRPr="50B0515C">
        <w:rPr>
          <w:rFonts w:asciiTheme="minorHAnsi" w:eastAsiaTheme="minorEastAsia" w:hAnsiTheme="minorHAnsi"/>
        </w:rPr>
        <w:t>c</w:t>
      </w:r>
      <w:r w:rsidR="00417AC3" w:rsidRPr="50B0515C">
        <w:rPr>
          <w:rFonts w:asciiTheme="minorHAnsi" w:eastAsiaTheme="minorEastAsia" w:hAnsiTheme="minorHAnsi"/>
        </w:rPr>
        <w:t>all document</w:t>
      </w:r>
      <w:r w:rsidR="289E20FD" w:rsidRPr="50B0515C">
        <w:rPr>
          <w:rFonts w:asciiTheme="minorHAnsi" w:eastAsiaTheme="minorEastAsia" w:hAnsiTheme="minorHAnsi"/>
        </w:rPr>
        <w:t xml:space="preserve">. If they </w:t>
      </w:r>
      <w:r w:rsidR="00B22E61" w:rsidRPr="50B0515C">
        <w:rPr>
          <w:rFonts w:asciiTheme="minorHAnsi" w:eastAsiaTheme="minorEastAsia" w:hAnsiTheme="minorHAnsi"/>
        </w:rPr>
        <w:t xml:space="preserve">are </w:t>
      </w:r>
      <w:r w:rsidR="289E20FD" w:rsidRPr="50B0515C">
        <w:rPr>
          <w:rFonts w:asciiTheme="minorHAnsi" w:eastAsiaTheme="minorEastAsia" w:hAnsiTheme="minorHAnsi"/>
        </w:rPr>
        <w:t>NEET</w:t>
      </w:r>
      <w:r w:rsidR="00345D3F" w:rsidRPr="50B0515C">
        <w:rPr>
          <w:rFonts w:asciiTheme="minorHAnsi" w:eastAsiaTheme="minorEastAsia" w:hAnsiTheme="minorHAnsi"/>
        </w:rPr>
        <w:t xml:space="preserve"> and</w:t>
      </w:r>
      <w:r w:rsidR="21DC951F" w:rsidRPr="50B0515C">
        <w:rPr>
          <w:rFonts w:asciiTheme="minorHAnsi" w:eastAsiaTheme="minorEastAsia" w:hAnsiTheme="minorHAnsi"/>
        </w:rPr>
        <w:t xml:space="preserve"> available</w:t>
      </w:r>
      <w:r w:rsidR="008A6096" w:rsidRPr="50B0515C">
        <w:rPr>
          <w:rFonts w:asciiTheme="minorHAnsi" w:eastAsiaTheme="minorEastAsia" w:hAnsiTheme="minorHAnsi"/>
        </w:rPr>
        <w:t xml:space="preserve"> for Education, Employment </w:t>
      </w:r>
      <w:r w:rsidR="00B931C9" w:rsidRPr="50B0515C">
        <w:rPr>
          <w:rFonts w:asciiTheme="minorHAnsi" w:eastAsiaTheme="minorEastAsia" w:hAnsiTheme="minorHAnsi"/>
        </w:rPr>
        <w:t>or Training</w:t>
      </w:r>
      <w:r w:rsidR="21DC951F" w:rsidRPr="50B0515C">
        <w:rPr>
          <w:rFonts w:asciiTheme="minorHAnsi" w:eastAsiaTheme="minorEastAsia" w:hAnsiTheme="minorHAnsi"/>
        </w:rPr>
        <w:t xml:space="preserve"> they </w:t>
      </w:r>
      <w:r w:rsidR="00B931C9" w:rsidRPr="50B0515C">
        <w:rPr>
          <w:rFonts w:asciiTheme="minorHAnsi" w:eastAsiaTheme="minorEastAsia" w:hAnsiTheme="minorHAnsi"/>
        </w:rPr>
        <w:t>are</w:t>
      </w:r>
      <w:r w:rsidR="21DC951F" w:rsidRPr="50B0515C">
        <w:rPr>
          <w:rFonts w:asciiTheme="minorHAnsi" w:eastAsiaTheme="minorEastAsia" w:hAnsiTheme="minorHAnsi"/>
        </w:rPr>
        <w:t xml:space="preserve"> not considered </w:t>
      </w:r>
      <w:r w:rsidR="00B931C9" w:rsidRPr="50B0515C">
        <w:rPr>
          <w:rFonts w:asciiTheme="minorHAnsi" w:eastAsiaTheme="minorEastAsia" w:hAnsiTheme="minorHAnsi"/>
        </w:rPr>
        <w:t xml:space="preserve">to be </w:t>
      </w:r>
      <w:r w:rsidR="21DC951F" w:rsidRPr="50B0515C">
        <w:rPr>
          <w:rFonts w:asciiTheme="minorHAnsi" w:eastAsiaTheme="minorEastAsia" w:hAnsiTheme="minorHAnsi"/>
        </w:rPr>
        <w:t xml:space="preserve">economically </w:t>
      </w:r>
      <w:r w:rsidR="00101C10" w:rsidRPr="50B0515C">
        <w:rPr>
          <w:rFonts w:asciiTheme="minorHAnsi" w:eastAsiaTheme="minorEastAsia" w:hAnsiTheme="minorHAnsi"/>
        </w:rPr>
        <w:t>inactive</w:t>
      </w:r>
      <w:r w:rsidR="21DC951F" w:rsidRPr="50B0515C">
        <w:rPr>
          <w:rFonts w:asciiTheme="minorHAnsi" w:eastAsiaTheme="minorEastAsia" w:hAnsiTheme="minorHAnsi"/>
        </w:rPr>
        <w:t xml:space="preserve"> as they </w:t>
      </w:r>
      <w:r w:rsidR="002D2D51" w:rsidRPr="50B0515C">
        <w:rPr>
          <w:rFonts w:asciiTheme="minorHAnsi" w:eastAsiaTheme="minorEastAsia" w:hAnsiTheme="minorHAnsi"/>
        </w:rPr>
        <w:t xml:space="preserve">are </w:t>
      </w:r>
      <w:r w:rsidR="21DC951F" w:rsidRPr="50B0515C">
        <w:rPr>
          <w:rFonts w:asciiTheme="minorHAnsi" w:eastAsiaTheme="minorEastAsia" w:hAnsiTheme="minorHAnsi"/>
        </w:rPr>
        <w:t>available for work.</w:t>
      </w:r>
      <w:r w:rsidR="289E20FD" w:rsidRPr="50B0515C">
        <w:rPr>
          <w:rFonts w:asciiTheme="minorHAnsi" w:eastAsiaTheme="minorEastAsia" w:hAnsiTheme="minorHAnsi"/>
        </w:rPr>
        <w:t xml:space="preserve"> </w:t>
      </w:r>
      <w:r w:rsidR="000463E9" w:rsidRPr="50B0515C">
        <w:rPr>
          <w:rFonts w:asciiTheme="minorHAnsi" w:eastAsiaTheme="minorEastAsia" w:hAnsiTheme="minorHAnsi"/>
        </w:rPr>
        <w:t xml:space="preserve"> </w:t>
      </w:r>
    </w:p>
    <w:p w14:paraId="32878033" w14:textId="17313EED" w:rsidR="20D663EF" w:rsidRDefault="20D663EF" w:rsidP="20D663EF">
      <w:pPr>
        <w:rPr>
          <w:rFonts w:asciiTheme="minorHAnsi" w:eastAsiaTheme="minorEastAsia" w:hAnsiTheme="minorHAnsi"/>
        </w:rPr>
      </w:pPr>
    </w:p>
    <w:p w14:paraId="06EF56B3" w14:textId="64284196" w:rsidR="629D0847" w:rsidRDefault="629D0847" w:rsidP="20D663EF">
      <w:pPr>
        <w:rPr>
          <w:rFonts w:asciiTheme="minorHAnsi" w:eastAsiaTheme="minorEastAsia" w:hAnsiTheme="minorHAnsi"/>
        </w:rPr>
      </w:pPr>
      <w:r w:rsidRPr="20D663EF">
        <w:rPr>
          <w:rFonts w:asciiTheme="minorHAnsi" w:eastAsiaTheme="minorEastAsia" w:hAnsiTheme="minorHAnsi"/>
          <w:b/>
          <w:bCs/>
        </w:rPr>
        <w:t xml:space="preserve">Q33. </w:t>
      </w:r>
      <w:r w:rsidRPr="20D663EF">
        <w:rPr>
          <w:rFonts w:asciiTheme="minorHAnsi" w:eastAsiaTheme="minorEastAsia" w:hAnsiTheme="minorHAnsi"/>
        </w:rPr>
        <w:t xml:space="preserve">People &amp; </w:t>
      </w:r>
      <w:r w:rsidR="790D4270" w:rsidRPr="20D663EF">
        <w:rPr>
          <w:rFonts w:asciiTheme="minorHAnsi" w:eastAsiaTheme="minorEastAsia" w:hAnsiTheme="minorHAnsi"/>
        </w:rPr>
        <w:t>S</w:t>
      </w:r>
      <w:r w:rsidRPr="20D663EF">
        <w:rPr>
          <w:rFonts w:asciiTheme="minorHAnsi" w:eastAsiaTheme="minorEastAsia" w:hAnsiTheme="minorHAnsi"/>
        </w:rPr>
        <w:t xml:space="preserve">kills - Do the </w:t>
      </w:r>
      <w:r w:rsidRPr="20D663EF">
        <w:rPr>
          <w:rFonts w:asciiTheme="minorHAnsi" w:eastAsiaTheme="minorEastAsia" w:hAnsiTheme="minorHAnsi"/>
          <w:b/>
          <w:bCs/>
        </w:rPr>
        <w:t xml:space="preserve">clients </w:t>
      </w:r>
      <w:r w:rsidRPr="20D663EF">
        <w:rPr>
          <w:rFonts w:asciiTheme="minorHAnsi" w:eastAsiaTheme="minorEastAsia" w:hAnsiTheme="minorHAnsi"/>
        </w:rPr>
        <w:t xml:space="preserve">in each </w:t>
      </w:r>
      <w:r w:rsidR="6F4A6B33" w:rsidRPr="20D663EF">
        <w:rPr>
          <w:rFonts w:asciiTheme="minorHAnsi" w:eastAsiaTheme="minorEastAsia" w:hAnsiTheme="minorHAnsi"/>
        </w:rPr>
        <w:t>L</w:t>
      </w:r>
      <w:r w:rsidRPr="20D663EF">
        <w:rPr>
          <w:rFonts w:asciiTheme="minorHAnsi" w:eastAsiaTheme="minorEastAsia" w:hAnsiTheme="minorHAnsi"/>
        </w:rPr>
        <w:t xml:space="preserve">ot not </w:t>
      </w:r>
      <w:r w:rsidRPr="20D663EF">
        <w:rPr>
          <w:rFonts w:asciiTheme="minorHAnsi" w:eastAsiaTheme="minorEastAsia" w:hAnsiTheme="minorHAnsi"/>
          <w:b/>
          <w:bCs/>
        </w:rPr>
        <w:t>overlap</w:t>
      </w:r>
      <w:r w:rsidRPr="20D663EF">
        <w:rPr>
          <w:rFonts w:asciiTheme="minorHAnsi" w:eastAsiaTheme="minorEastAsia" w:hAnsiTheme="minorHAnsi"/>
        </w:rPr>
        <w:t>?</w:t>
      </w:r>
    </w:p>
    <w:p w14:paraId="1619D050" w14:textId="341B6F4E" w:rsidR="629D0847" w:rsidRDefault="629D0847" w:rsidP="50B0515C">
      <w:pPr>
        <w:rPr>
          <w:rFonts w:asciiTheme="minorHAnsi" w:eastAsiaTheme="minorEastAsia" w:hAnsiTheme="minorHAnsi"/>
        </w:rPr>
      </w:pPr>
      <w:r w:rsidRPr="50B0515C">
        <w:rPr>
          <w:rFonts w:asciiTheme="minorHAnsi" w:eastAsiaTheme="minorEastAsia" w:hAnsiTheme="minorHAnsi"/>
          <w:b/>
          <w:bCs/>
        </w:rPr>
        <w:t xml:space="preserve">A – </w:t>
      </w:r>
      <w:r w:rsidRPr="50B0515C">
        <w:rPr>
          <w:rFonts w:asciiTheme="minorHAnsi" w:eastAsiaTheme="minorEastAsia" w:hAnsiTheme="minorHAnsi"/>
        </w:rPr>
        <w:t xml:space="preserve">No the </w:t>
      </w:r>
      <w:r w:rsidR="00DC03C8" w:rsidRPr="50B0515C">
        <w:rPr>
          <w:rFonts w:asciiTheme="minorHAnsi" w:eastAsiaTheme="minorEastAsia" w:hAnsiTheme="minorHAnsi"/>
        </w:rPr>
        <w:t>target cohorts for each Lot are</w:t>
      </w:r>
      <w:r w:rsidRPr="50B0515C">
        <w:rPr>
          <w:rFonts w:asciiTheme="minorHAnsi" w:eastAsiaTheme="minorEastAsia" w:hAnsiTheme="minorHAnsi"/>
        </w:rPr>
        <w:t xml:space="preserve"> different.</w:t>
      </w:r>
      <w:r w:rsidR="00FB5B15" w:rsidRPr="50B0515C">
        <w:rPr>
          <w:rFonts w:asciiTheme="minorHAnsi" w:eastAsiaTheme="minorEastAsia" w:hAnsiTheme="minorHAnsi"/>
        </w:rPr>
        <w:t xml:space="preserve"> The call document states that </w:t>
      </w:r>
      <w:r w:rsidR="00427F01" w:rsidRPr="50B0515C">
        <w:rPr>
          <w:rFonts w:asciiTheme="minorHAnsi" w:eastAsiaTheme="minorEastAsia" w:hAnsiTheme="minorHAnsi"/>
        </w:rPr>
        <w:t>participants who are eligible for Lot 1 are not eligible for Lot 2, and vice versa.</w:t>
      </w:r>
      <w:r w:rsidRPr="50B0515C">
        <w:rPr>
          <w:rFonts w:asciiTheme="minorHAnsi" w:eastAsiaTheme="minorEastAsia" w:hAnsiTheme="minorHAnsi"/>
        </w:rPr>
        <w:t xml:space="preserve"> </w:t>
      </w:r>
      <w:r w:rsidR="006646A3" w:rsidRPr="50B0515C">
        <w:rPr>
          <w:rFonts w:asciiTheme="minorHAnsi" w:eastAsiaTheme="minorEastAsia" w:hAnsiTheme="minorHAnsi"/>
        </w:rPr>
        <w:t>Successful providers are expected to cross refer any individuals who are not eligible for their Lot to other appropriate support</w:t>
      </w:r>
      <w:r w:rsidR="008E082E" w:rsidRPr="50B0515C">
        <w:rPr>
          <w:rFonts w:asciiTheme="minorHAnsi" w:eastAsiaTheme="minorEastAsia" w:hAnsiTheme="minorHAnsi"/>
        </w:rPr>
        <w:t xml:space="preserve">. </w:t>
      </w:r>
      <w:r w:rsidRPr="50B0515C">
        <w:rPr>
          <w:rFonts w:asciiTheme="minorHAnsi" w:eastAsiaTheme="minorEastAsia" w:hAnsiTheme="minorHAnsi"/>
        </w:rPr>
        <w:t xml:space="preserve">We have </w:t>
      </w:r>
      <w:r w:rsidR="00427F01" w:rsidRPr="50B0515C">
        <w:rPr>
          <w:rFonts w:asciiTheme="minorHAnsi" w:eastAsiaTheme="minorEastAsia" w:hAnsiTheme="minorHAnsi"/>
        </w:rPr>
        <w:t>considered learnings and</w:t>
      </w:r>
      <w:r w:rsidRPr="50B0515C">
        <w:rPr>
          <w:rFonts w:asciiTheme="minorHAnsi" w:eastAsiaTheme="minorEastAsia" w:hAnsiTheme="minorHAnsi"/>
        </w:rPr>
        <w:t xml:space="preserve"> feedback </w:t>
      </w:r>
      <w:r w:rsidR="003F0743" w:rsidRPr="50B0515C">
        <w:rPr>
          <w:rFonts w:asciiTheme="minorHAnsi" w:eastAsiaTheme="minorEastAsia" w:hAnsiTheme="minorHAnsi"/>
        </w:rPr>
        <w:t>from</w:t>
      </w:r>
      <w:r w:rsidR="00427F01" w:rsidRPr="50B0515C">
        <w:rPr>
          <w:rFonts w:asciiTheme="minorHAnsi" w:eastAsiaTheme="minorEastAsia" w:hAnsiTheme="minorHAnsi"/>
        </w:rPr>
        <w:t xml:space="preserve"> other </w:t>
      </w:r>
      <w:r w:rsidR="00A45FA9" w:rsidRPr="50B0515C">
        <w:rPr>
          <w:rFonts w:asciiTheme="minorHAnsi" w:eastAsiaTheme="minorEastAsia" w:hAnsiTheme="minorHAnsi"/>
        </w:rPr>
        <w:t xml:space="preserve">programmes </w:t>
      </w:r>
      <w:r w:rsidR="00FD030C" w:rsidRPr="50B0515C">
        <w:rPr>
          <w:rFonts w:asciiTheme="minorHAnsi" w:eastAsiaTheme="minorEastAsia" w:hAnsiTheme="minorHAnsi"/>
        </w:rPr>
        <w:t>of activity including</w:t>
      </w:r>
      <w:r w:rsidRPr="50B0515C">
        <w:rPr>
          <w:rFonts w:asciiTheme="minorHAnsi" w:eastAsiaTheme="minorEastAsia" w:hAnsiTheme="minorHAnsi"/>
        </w:rPr>
        <w:t xml:space="preserve"> ESF </w:t>
      </w:r>
      <w:r w:rsidR="001E1DCA" w:rsidRPr="50B0515C">
        <w:rPr>
          <w:rFonts w:asciiTheme="minorHAnsi" w:eastAsiaTheme="minorEastAsia" w:hAnsiTheme="minorHAnsi"/>
        </w:rPr>
        <w:t xml:space="preserve">and </w:t>
      </w:r>
      <w:r w:rsidR="00536CA6" w:rsidRPr="50B0515C">
        <w:rPr>
          <w:rFonts w:asciiTheme="minorHAnsi" w:eastAsiaTheme="minorEastAsia" w:hAnsiTheme="minorHAnsi"/>
        </w:rPr>
        <w:t xml:space="preserve">other local </w:t>
      </w:r>
      <w:r w:rsidRPr="50B0515C">
        <w:rPr>
          <w:rFonts w:asciiTheme="minorHAnsi" w:eastAsiaTheme="minorEastAsia" w:hAnsiTheme="minorHAnsi"/>
        </w:rPr>
        <w:t>provision</w:t>
      </w:r>
      <w:r w:rsidR="00536CA6" w:rsidRPr="50B0515C">
        <w:rPr>
          <w:rFonts w:asciiTheme="minorHAnsi" w:eastAsiaTheme="minorEastAsia" w:hAnsiTheme="minorHAnsi"/>
        </w:rPr>
        <w:t xml:space="preserve"> to develop the call</w:t>
      </w:r>
      <w:r w:rsidR="003C2CE7" w:rsidRPr="50B0515C">
        <w:rPr>
          <w:rFonts w:asciiTheme="minorHAnsi" w:eastAsiaTheme="minorEastAsia" w:hAnsiTheme="minorHAnsi"/>
        </w:rPr>
        <w:t>.</w:t>
      </w:r>
      <w:r w:rsidR="003F0743" w:rsidRPr="50B0515C">
        <w:rPr>
          <w:rFonts w:asciiTheme="minorHAnsi" w:eastAsiaTheme="minorEastAsia" w:hAnsiTheme="minorHAnsi"/>
        </w:rPr>
        <w:t xml:space="preserve"> </w:t>
      </w:r>
      <w:r w:rsidR="003C2CE7" w:rsidRPr="50B0515C">
        <w:rPr>
          <w:rFonts w:asciiTheme="minorHAnsi" w:eastAsiaTheme="minorEastAsia" w:hAnsiTheme="minorHAnsi"/>
        </w:rPr>
        <w:t xml:space="preserve">In addition, we have </w:t>
      </w:r>
      <w:r w:rsidR="00D333EC" w:rsidRPr="50B0515C">
        <w:rPr>
          <w:rFonts w:asciiTheme="minorHAnsi" w:eastAsiaTheme="minorEastAsia" w:hAnsiTheme="minorHAnsi"/>
        </w:rPr>
        <w:t>used our evidence base to</w:t>
      </w:r>
      <w:r w:rsidRPr="50B0515C">
        <w:rPr>
          <w:rFonts w:asciiTheme="minorHAnsi" w:eastAsiaTheme="minorEastAsia" w:hAnsiTheme="minorHAnsi"/>
        </w:rPr>
        <w:t xml:space="preserve"> t</w:t>
      </w:r>
      <w:r w:rsidR="29E1B7B6" w:rsidRPr="50B0515C">
        <w:rPr>
          <w:rFonts w:asciiTheme="minorHAnsi" w:eastAsiaTheme="minorEastAsia" w:hAnsiTheme="minorHAnsi"/>
        </w:rPr>
        <w:t>a</w:t>
      </w:r>
      <w:r w:rsidRPr="50B0515C">
        <w:rPr>
          <w:rFonts w:asciiTheme="minorHAnsi" w:eastAsiaTheme="minorEastAsia" w:hAnsiTheme="minorHAnsi"/>
        </w:rPr>
        <w:t>rget groups</w:t>
      </w:r>
      <w:r w:rsidR="002E2366" w:rsidRPr="50B0515C">
        <w:rPr>
          <w:rFonts w:asciiTheme="minorHAnsi" w:eastAsiaTheme="minorEastAsia" w:hAnsiTheme="minorHAnsi"/>
        </w:rPr>
        <w:t xml:space="preserve"> under the different Lots</w:t>
      </w:r>
      <w:r w:rsidR="3B0BE2B8" w:rsidRPr="50B0515C">
        <w:rPr>
          <w:rFonts w:asciiTheme="minorHAnsi" w:eastAsiaTheme="minorEastAsia" w:hAnsiTheme="minorHAnsi"/>
        </w:rPr>
        <w:t xml:space="preserve">. </w:t>
      </w:r>
    </w:p>
    <w:p w14:paraId="57206940" w14:textId="74A18C2F" w:rsidR="20D663EF" w:rsidRDefault="20D663EF" w:rsidP="20D663EF">
      <w:pPr>
        <w:rPr>
          <w:rFonts w:asciiTheme="minorHAnsi" w:eastAsiaTheme="minorEastAsia" w:hAnsiTheme="minorHAnsi"/>
        </w:rPr>
      </w:pPr>
    </w:p>
    <w:p w14:paraId="526F3B2E" w14:textId="2C464B83" w:rsidR="3B0BE2B8" w:rsidRDefault="3B0BE2B8" w:rsidP="50B0515C">
      <w:pPr>
        <w:rPr>
          <w:rFonts w:asciiTheme="minorHAnsi" w:eastAsiaTheme="minorEastAsia" w:hAnsiTheme="minorHAnsi"/>
        </w:rPr>
      </w:pPr>
      <w:r w:rsidRPr="50B0515C">
        <w:rPr>
          <w:rFonts w:asciiTheme="minorHAnsi" w:eastAsiaTheme="minorEastAsia" w:hAnsiTheme="minorHAnsi"/>
          <w:b/>
          <w:bCs/>
        </w:rPr>
        <w:t xml:space="preserve">Q34. </w:t>
      </w:r>
      <w:r w:rsidRPr="50B0515C">
        <w:rPr>
          <w:rFonts w:asciiTheme="minorHAnsi" w:eastAsiaTheme="minorEastAsia" w:hAnsiTheme="minorHAnsi"/>
        </w:rPr>
        <w:t xml:space="preserve">People &amp; </w:t>
      </w:r>
      <w:r w:rsidR="722A5914" w:rsidRPr="50B0515C">
        <w:rPr>
          <w:rFonts w:asciiTheme="minorHAnsi" w:eastAsiaTheme="minorEastAsia" w:hAnsiTheme="minorHAnsi"/>
        </w:rPr>
        <w:t>S</w:t>
      </w:r>
      <w:r w:rsidRPr="50B0515C">
        <w:rPr>
          <w:rFonts w:asciiTheme="minorHAnsi" w:eastAsiaTheme="minorEastAsia" w:hAnsiTheme="minorHAnsi"/>
        </w:rPr>
        <w:t>kills</w:t>
      </w:r>
      <w:r w:rsidR="35264F83" w:rsidRPr="50B0515C">
        <w:rPr>
          <w:rFonts w:asciiTheme="minorHAnsi" w:eastAsiaTheme="minorEastAsia" w:hAnsiTheme="minorHAnsi"/>
        </w:rPr>
        <w:t xml:space="preserve"> – Is there an expectation that there would be </w:t>
      </w:r>
      <w:r w:rsidR="35264F83" w:rsidRPr="50B0515C">
        <w:rPr>
          <w:rFonts w:asciiTheme="minorHAnsi" w:eastAsiaTheme="minorEastAsia" w:hAnsiTheme="minorHAnsi"/>
          <w:b/>
          <w:bCs/>
        </w:rPr>
        <w:t>cross referrals</w:t>
      </w:r>
      <w:r w:rsidR="35264F83" w:rsidRPr="50B0515C">
        <w:rPr>
          <w:rFonts w:asciiTheme="minorHAnsi" w:eastAsiaTheme="minorEastAsia" w:hAnsiTheme="minorHAnsi"/>
        </w:rPr>
        <w:t xml:space="preserve"> </w:t>
      </w:r>
      <w:r w:rsidR="000B69FD" w:rsidRPr="50B0515C">
        <w:rPr>
          <w:rFonts w:asciiTheme="minorHAnsi" w:eastAsiaTheme="minorEastAsia" w:hAnsiTheme="minorHAnsi"/>
        </w:rPr>
        <w:t>to</w:t>
      </w:r>
      <w:r w:rsidR="000A1845" w:rsidRPr="50B0515C">
        <w:rPr>
          <w:rFonts w:asciiTheme="minorHAnsi" w:eastAsiaTheme="minorEastAsia" w:hAnsiTheme="minorHAnsi"/>
        </w:rPr>
        <w:t xml:space="preserve"> other provision such as</w:t>
      </w:r>
      <w:r w:rsidR="000B69FD" w:rsidRPr="50B0515C">
        <w:rPr>
          <w:rFonts w:asciiTheme="minorHAnsi" w:eastAsiaTheme="minorEastAsia" w:hAnsiTheme="minorHAnsi"/>
        </w:rPr>
        <w:t xml:space="preserve"> </w:t>
      </w:r>
      <w:r w:rsidR="3347DE4C" w:rsidRPr="50B0515C">
        <w:rPr>
          <w:rFonts w:asciiTheme="minorHAnsi" w:eastAsiaTheme="minorEastAsia" w:hAnsiTheme="minorHAnsi"/>
        </w:rPr>
        <w:t>UKSPF,</w:t>
      </w:r>
      <w:r w:rsidR="35264F83" w:rsidRPr="50B0515C">
        <w:rPr>
          <w:rFonts w:asciiTheme="minorHAnsi" w:eastAsiaTheme="minorEastAsia" w:hAnsiTheme="minorHAnsi"/>
        </w:rPr>
        <w:t xml:space="preserve"> Multiply</w:t>
      </w:r>
      <w:r w:rsidR="3EBC437F" w:rsidRPr="50B0515C">
        <w:rPr>
          <w:rFonts w:asciiTheme="minorHAnsi" w:eastAsiaTheme="minorEastAsia" w:hAnsiTheme="minorHAnsi"/>
        </w:rPr>
        <w:t xml:space="preserve">, </w:t>
      </w:r>
      <w:r w:rsidR="35264F83" w:rsidRPr="50B0515C">
        <w:rPr>
          <w:rFonts w:asciiTheme="minorHAnsi" w:eastAsiaTheme="minorEastAsia" w:hAnsiTheme="minorHAnsi"/>
        </w:rPr>
        <w:t>AEB</w:t>
      </w:r>
      <w:r w:rsidR="210F27C8" w:rsidRPr="50B0515C">
        <w:rPr>
          <w:rFonts w:asciiTheme="minorHAnsi" w:eastAsiaTheme="minorEastAsia" w:hAnsiTheme="minorHAnsi"/>
        </w:rPr>
        <w:t xml:space="preserve"> etc</w:t>
      </w:r>
      <w:r w:rsidR="35264F83" w:rsidRPr="50B0515C">
        <w:rPr>
          <w:rFonts w:asciiTheme="minorHAnsi" w:eastAsiaTheme="minorEastAsia" w:hAnsiTheme="minorHAnsi"/>
        </w:rPr>
        <w:t>?</w:t>
      </w:r>
    </w:p>
    <w:p w14:paraId="3D49B3B6" w14:textId="5F4293A3" w:rsidR="2A57B0BE" w:rsidRDefault="2A57B0BE" w:rsidP="50B0515C">
      <w:pPr>
        <w:rPr>
          <w:rFonts w:asciiTheme="minorHAnsi" w:eastAsiaTheme="minorEastAsia" w:hAnsiTheme="minorHAnsi"/>
        </w:rPr>
      </w:pPr>
      <w:r w:rsidRPr="50B0515C">
        <w:rPr>
          <w:rFonts w:asciiTheme="minorHAnsi" w:eastAsiaTheme="minorEastAsia" w:hAnsiTheme="minorHAnsi"/>
          <w:b/>
          <w:bCs/>
        </w:rPr>
        <w:t xml:space="preserve">A – </w:t>
      </w:r>
      <w:r w:rsidRPr="50B0515C">
        <w:rPr>
          <w:rFonts w:asciiTheme="minorHAnsi" w:eastAsiaTheme="minorEastAsia" w:hAnsiTheme="minorHAnsi"/>
        </w:rPr>
        <w:t>Yes</w:t>
      </w:r>
      <w:r w:rsidR="00FC0016" w:rsidRPr="50B0515C">
        <w:rPr>
          <w:rFonts w:asciiTheme="minorHAnsi" w:eastAsiaTheme="minorEastAsia" w:hAnsiTheme="minorHAnsi"/>
        </w:rPr>
        <w:t>,</w:t>
      </w:r>
      <w:r w:rsidRPr="50B0515C">
        <w:rPr>
          <w:rFonts w:asciiTheme="minorHAnsi" w:eastAsiaTheme="minorEastAsia" w:hAnsiTheme="minorHAnsi"/>
        </w:rPr>
        <w:t xml:space="preserve"> we would expect referrals between and across all appropriate funding streams</w:t>
      </w:r>
      <w:r w:rsidR="000A1845" w:rsidRPr="50B0515C">
        <w:rPr>
          <w:rFonts w:asciiTheme="minorHAnsi" w:eastAsiaTheme="minorEastAsia" w:hAnsiTheme="minorHAnsi"/>
        </w:rPr>
        <w:t xml:space="preserve">, including but not limited to skills provision. </w:t>
      </w:r>
    </w:p>
    <w:p w14:paraId="64B186B1" w14:textId="721118C3" w:rsidR="20D663EF" w:rsidRDefault="20D663EF" w:rsidP="20D663EF">
      <w:pPr>
        <w:rPr>
          <w:rFonts w:asciiTheme="minorHAnsi" w:eastAsiaTheme="minorEastAsia" w:hAnsiTheme="minorHAnsi"/>
        </w:rPr>
      </w:pPr>
    </w:p>
    <w:p w14:paraId="1FA748EA" w14:textId="49EFA5DB" w:rsidR="506AA0A3" w:rsidRDefault="506AA0A3" w:rsidP="20D663EF">
      <w:pPr>
        <w:rPr>
          <w:rFonts w:asciiTheme="minorHAnsi" w:eastAsiaTheme="minorEastAsia" w:hAnsiTheme="minorHAnsi"/>
        </w:rPr>
      </w:pPr>
      <w:r w:rsidRPr="20D663EF">
        <w:rPr>
          <w:rFonts w:asciiTheme="minorHAnsi" w:eastAsiaTheme="minorEastAsia" w:hAnsiTheme="minorHAnsi"/>
          <w:b/>
          <w:bCs/>
        </w:rPr>
        <w:t xml:space="preserve">Q35. </w:t>
      </w:r>
      <w:r w:rsidR="3DFE0FEE" w:rsidRPr="20D663EF">
        <w:rPr>
          <w:rFonts w:asciiTheme="minorHAnsi" w:eastAsiaTheme="minorEastAsia" w:hAnsiTheme="minorHAnsi"/>
        </w:rPr>
        <w:t xml:space="preserve">People &amp; Skills – What are the </w:t>
      </w:r>
      <w:r w:rsidR="3DFE0FEE" w:rsidRPr="20D663EF">
        <w:rPr>
          <w:rFonts w:asciiTheme="minorHAnsi" w:eastAsiaTheme="minorEastAsia" w:hAnsiTheme="minorHAnsi"/>
          <w:b/>
          <w:bCs/>
        </w:rPr>
        <w:t>evidence requirements</w:t>
      </w:r>
      <w:r w:rsidR="3DFE0FEE" w:rsidRPr="20D663EF">
        <w:rPr>
          <w:rFonts w:asciiTheme="minorHAnsi" w:eastAsiaTheme="minorEastAsia" w:hAnsiTheme="minorHAnsi"/>
        </w:rPr>
        <w:t xml:space="preserve"> </w:t>
      </w:r>
      <w:r w:rsidR="4B7B372D" w:rsidRPr="20D663EF">
        <w:rPr>
          <w:rFonts w:asciiTheme="minorHAnsi" w:eastAsiaTheme="minorEastAsia" w:hAnsiTheme="minorHAnsi"/>
        </w:rPr>
        <w:t>for the individuals?</w:t>
      </w:r>
    </w:p>
    <w:p w14:paraId="2067120C" w14:textId="6ACFBE21" w:rsidR="4B7B372D" w:rsidRDefault="4B7B372D" w:rsidP="50B0515C">
      <w:pPr>
        <w:rPr>
          <w:rFonts w:asciiTheme="minorHAnsi" w:eastAsiaTheme="minorEastAsia" w:hAnsiTheme="minorHAnsi"/>
        </w:rPr>
      </w:pPr>
      <w:r w:rsidRPr="50B0515C">
        <w:rPr>
          <w:rFonts w:asciiTheme="minorHAnsi" w:eastAsiaTheme="minorEastAsia" w:hAnsiTheme="minorHAnsi"/>
          <w:b/>
          <w:bCs/>
        </w:rPr>
        <w:t xml:space="preserve">A – </w:t>
      </w:r>
      <w:r w:rsidRPr="50B0515C">
        <w:rPr>
          <w:rFonts w:asciiTheme="minorHAnsi" w:eastAsiaTheme="minorEastAsia" w:hAnsiTheme="minorHAnsi"/>
        </w:rPr>
        <w:t xml:space="preserve">We acknowledge that it can be difficult to obtain evidence </w:t>
      </w:r>
      <w:r w:rsidR="004416D3" w:rsidRPr="50B0515C">
        <w:rPr>
          <w:rFonts w:asciiTheme="minorHAnsi" w:eastAsiaTheme="minorEastAsia" w:hAnsiTheme="minorHAnsi"/>
        </w:rPr>
        <w:t xml:space="preserve">for the target cohorts </w:t>
      </w:r>
      <w:r w:rsidR="008E082E" w:rsidRPr="50B0515C">
        <w:rPr>
          <w:rFonts w:asciiTheme="minorHAnsi" w:eastAsiaTheme="minorEastAsia" w:hAnsiTheme="minorHAnsi"/>
        </w:rPr>
        <w:t>of</w:t>
      </w:r>
      <w:r w:rsidR="004416D3" w:rsidRPr="50B0515C">
        <w:rPr>
          <w:rFonts w:asciiTheme="minorHAnsi" w:eastAsiaTheme="minorEastAsia" w:hAnsiTheme="minorHAnsi"/>
        </w:rPr>
        <w:t xml:space="preserve"> this programme. </w:t>
      </w:r>
      <w:r w:rsidR="336D7403" w:rsidRPr="50B0515C">
        <w:rPr>
          <w:rFonts w:asciiTheme="minorHAnsi" w:eastAsiaTheme="minorEastAsia" w:hAnsiTheme="minorHAnsi"/>
        </w:rPr>
        <w:t xml:space="preserve"> DWP have confirmed that they will not share information</w:t>
      </w:r>
      <w:r w:rsidR="004416D3" w:rsidRPr="50B0515C">
        <w:rPr>
          <w:rFonts w:asciiTheme="minorHAnsi" w:eastAsiaTheme="minorEastAsia" w:hAnsiTheme="minorHAnsi"/>
        </w:rPr>
        <w:t xml:space="preserve"> on individuals</w:t>
      </w:r>
      <w:r w:rsidR="004139E0" w:rsidRPr="50B0515C">
        <w:rPr>
          <w:rFonts w:asciiTheme="minorHAnsi" w:eastAsiaTheme="minorEastAsia" w:hAnsiTheme="minorHAnsi"/>
        </w:rPr>
        <w:t xml:space="preserve"> for the purpose of this programme</w:t>
      </w:r>
      <w:r w:rsidR="336D7403" w:rsidRPr="50B0515C">
        <w:rPr>
          <w:rFonts w:asciiTheme="minorHAnsi" w:eastAsiaTheme="minorEastAsia" w:hAnsiTheme="minorHAnsi"/>
        </w:rPr>
        <w:t xml:space="preserve">. </w:t>
      </w:r>
      <w:r w:rsidR="004416D3" w:rsidRPr="50B0515C">
        <w:rPr>
          <w:rFonts w:asciiTheme="minorHAnsi" w:eastAsiaTheme="minorEastAsia" w:hAnsiTheme="minorHAnsi"/>
        </w:rPr>
        <w:t xml:space="preserve">The economically inactive status of individuals </w:t>
      </w:r>
      <w:r w:rsidR="004139E0" w:rsidRPr="50B0515C">
        <w:rPr>
          <w:rFonts w:asciiTheme="minorHAnsi" w:eastAsiaTheme="minorEastAsia" w:hAnsiTheme="minorHAnsi"/>
        </w:rPr>
        <w:t>should be</w:t>
      </w:r>
      <w:r w:rsidR="004416D3" w:rsidRPr="50B0515C">
        <w:rPr>
          <w:rFonts w:asciiTheme="minorHAnsi" w:eastAsiaTheme="minorEastAsia" w:hAnsiTheme="minorHAnsi"/>
        </w:rPr>
        <w:t xml:space="preserve"> assessed and evidenced a</w:t>
      </w:r>
      <w:r w:rsidR="008E082E" w:rsidRPr="50B0515C">
        <w:rPr>
          <w:rFonts w:asciiTheme="minorHAnsi" w:eastAsiaTheme="minorEastAsia" w:hAnsiTheme="minorHAnsi"/>
        </w:rPr>
        <w:t xml:space="preserve">t the point of entering the programme, this is done as </w:t>
      </w:r>
      <w:r w:rsidR="004416D3" w:rsidRPr="50B0515C">
        <w:rPr>
          <w:rFonts w:asciiTheme="minorHAnsi" w:eastAsiaTheme="minorEastAsia" w:hAnsiTheme="minorHAnsi"/>
        </w:rPr>
        <w:t>part of the registration to the programme process. Individuals who do not meet the definition as provided on page 3 of the open call document will not be eligible for the programme.</w:t>
      </w:r>
    </w:p>
    <w:p w14:paraId="60FBC21A" w14:textId="736EC510" w:rsidR="20D663EF" w:rsidRDefault="20D663EF" w:rsidP="20D663EF">
      <w:pPr>
        <w:rPr>
          <w:rFonts w:asciiTheme="minorHAnsi" w:eastAsiaTheme="minorEastAsia" w:hAnsiTheme="minorHAnsi"/>
        </w:rPr>
      </w:pPr>
    </w:p>
    <w:p w14:paraId="7C4B85F2" w14:textId="391A3925" w:rsidR="5DADC673" w:rsidRDefault="5DADC673" w:rsidP="20D663EF">
      <w:pPr>
        <w:rPr>
          <w:rFonts w:asciiTheme="minorHAnsi" w:eastAsiaTheme="minorEastAsia" w:hAnsiTheme="minorHAnsi"/>
        </w:rPr>
      </w:pPr>
      <w:r w:rsidRPr="20D663EF">
        <w:rPr>
          <w:rFonts w:asciiTheme="minorHAnsi" w:eastAsiaTheme="minorEastAsia" w:hAnsiTheme="minorHAnsi"/>
          <w:b/>
          <w:bCs/>
        </w:rPr>
        <w:t xml:space="preserve">Q36. </w:t>
      </w:r>
      <w:r w:rsidR="66BC595A" w:rsidRPr="20D663EF">
        <w:rPr>
          <w:rFonts w:asciiTheme="minorHAnsi" w:eastAsiaTheme="minorEastAsia" w:hAnsiTheme="minorHAnsi"/>
        </w:rPr>
        <w:t xml:space="preserve">People &amp; Skills - </w:t>
      </w:r>
      <w:r w:rsidRPr="20D663EF">
        <w:rPr>
          <w:rFonts w:asciiTheme="minorHAnsi" w:eastAsiaTheme="minorEastAsia" w:hAnsiTheme="minorHAnsi"/>
        </w:rPr>
        <w:t xml:space="preserve">Will </w:t>
      </w:r>
      <w:r w:rsidRPr="20D663EF">
        <w:rPr>
          <w:rFonts w:asciiTheme="minorHAnsi" w:eastAsiaTheme="minorEastAsia" w:hAnsiTheme="minorHAnsi"/>
          <w:b/>
          <w:bCs/>
        </w:rPr>
        <w:t>DWP</w:t>
      </w:r>
      <w:r w:rsidRPr="20D663EF">
        <w:rPr>
          <w:rFonts w:asciiTheme="minorHAnsi" w:eastAsiaTheme="minorEastAsia" w:hAnsiTheme="minorHAnsi"/>
        </w:rPr>
        <w:t xml:space="preserve"> refer onto the programmes?</w:t>
      </w:r>
    </w:p>
    <w:p w14:paraId="22B30C25" w14:textId="228DE036" w:rsidR="5DADC673" w:rsidRDefault="5DADC673" w:rsidP="50B0515C">
      <w:pPr>
        <w:rPr>
          <w:rFonts w:asciiTheme="minorHAnsi" w:eastAsiaTheme="minorEastAsia" w:hAnsiTheme="minorHAnsi"/>
        </w:rPr>
      </w:pPr>
      <w:r w:rsidRPr="50B0515C">
        <w:rPr>
          <w:rFonts w:asciiTheme="minorHAnsi" w:eastAsiaTheme="minorEastAsia" w:hAnsiTheme="minorHAnsi"/>
          <w:b/>
          <w:bCs/>
        </w:rPr>
        <w:t xml:space="preserve">A – </w:t>
      </w:r>
      <w:r w:rsidRPr="50B0515C">
        <w:rPr>
          <w:rFonts w:asciiTheme="minorHAnsi" w:eastAsiaTheme="minorEastAsia" w:hAnsiTheme="minorHAnsi"/>
        </w:rPr>
        <w:t xml:space="preserve">No as </w:t>
      </w:r>
      <w:r w:rsidR="00183BE1" w:rsidRPr="50B0515C">
        <w:rPr>
          <w:rFonts w:asciiTheme="minorHAnsi" w:eastAsiaTheme="minorEastAsia" w:hAnsiTheme="minorHAnsi"/>
        </w:rPr>
        <w:t xml:space="preserve">DWP </w:t>
      </w:r>
      <w:r w:rsidR="008C7436" w:rsidRPr="50B0515C">
        <w:rPr>
          <w:rFonts w:asciiTheme="minorHAnsi" w:eastAsiaTheme="minorEastAsia" w:hAnsiTheme="minorHAnsi"/>
        </w:rPr>
        <w:t xml:space="preserve">do </w:t>
      </w:r>
      <w:r w:rsidRPr="50B0515C">
        <w:rPr>
          <w:rFonts w:asciiTheme="minorHAnsi" w:eastAsiaTheme="minorEastAsia" w:hAnsiTheme="minorHAnsi"/>
        </w:rPr>
        <w:t>not</w:t>
      </w:r>
      <w:r w:rsidR="008C7436" w:rsidRPr="50B0515C">
        <w:rPr>
          <w:rFonts w:asciiTheme="minorHAnsi" w:eastAsiaTheme="minorEastAsia" w:hAnsiTheme="minorHAnsi"/>
        </w:rPr>
        <w:t xml:space="preserve"> actively</w:t>
      </w:r>
      <w:r w:rsidRPr="50B0515C">
        <w:rPr>
          <w:rFonts w:asciiTheme="minorHAnsi" w:eastAsiaTheme="minorEastAsia" w:hAnsiTheme="minorHAnsi"/>
        </w:rPr>
        <w:t xml:space="preserve"> engage with </w:t>
      </w:r>
      <w:r w:rsidR="008C7436" w:rsidRPr="50B0515C">
        <w:rPr>
          <w:rFonts w:asciiTheme="minorHAnsi" w:eastAsiaTheme="minorEastAsia" w:hAnsiTheme="minorHAnsi"/>
        </w:rPr>
        <w:t>the target cohort for this programme</w:t>
      </w:r>
      <w:r w:rsidRPr="50B0515C">
        <w:rPr>
          <w:rFonts w:asciiTheme="minorHAnsi" w:eastAsiaTheme="minorEastAsia" w:hAnsiTheme="minorHAnsi"/>
        </w:rPr>
        <w:t>.</w:t>
      </w:r>
    </w:p>
    <w:p w14:paraId="6B16F0B6" w14:textId="451E97F2" w:rsidR="20D663EF" w:rsidRDefault="20D663EF" w:rsidP="20D663EF">
      <w:pPr>
        <w:rPr>
          <w:rFonts w:asciiTheme="minorHAnsi" w:eastAsiaTheme="minorEastAsia" w:hAnsiTheme="minorHAnsi"/>
        </w:rPr>
      </w:pPr>
    </w:p>
    <w:p w14:paraId="1C8F2488" w14:textId="5A327E5C" w:rsidR="6F5C2397" w:rsidRDefault="6F5C2397" w:rsidP="20D663EF">
      <w:pPr>
        <w:rPr>
          <w:rFonts w:asciiTheme="minorHAnsi" w:eastAsiaTheme="minorEastAsia" w:hAnsiTheme="minorHAnsi"/>
        </w:rPr>
      </w:pPr>
      <w:r w:rsidRPr="20D663EF">
        <w:rPr>
          <w:rFonts w:asciiTheme="minorHAnsi" w:eastAsiaTheme="minorEastAsia" w:hAnsiTheme="minorHAnsi"/>
          <w:b/>
          <w:bCs/>
        </w:rPr>
        <w:t xml:space="preserve">Q37. </w:t>
      </w:r>
      <w:r w:rsidRPr="20D663EF">
        <w:rPr>
          <w:rFonts w:asciiTheme="minorHAnsi" w:eastAsiaTheme="minorEastAsia" w:hAnsiTheme="minorHAnsi"/>
        </w:rPr>
        <w:t xml:space="preserve">People &amp; Skills - Are the </w:t>
      </w:r>
      <w:r w:rsidRPr="20D663EF">
        <w:rPr>
          <w:rFonts w:asciiTheme="minorHAnsi" w:eastAsiaTheme="minorEastAsia" w:hAnsiTheme="minorHAnsi"/>
          <w:b/>
          <w:bCs/>
        </w:rPr>
        <w:t>outputs</w:t>
      </w:r>
      <w:r w:rsidRPr="20D663EF">
        <w:rPr>
          <w:rFonts w:asciiTheme="minorHAnsi" w:eastAsiaTheme="minorEastAsia" w:hAnsiTheme="minorHAnsi"/>
        </w:rPr>
        <w:t xml:space="preserve"> listed in the call the minimum required?</w:t>
      </w:r>
    </w:p>
    <w:p w14:paraId="64081125" w14:textId="2E119AD2" w:rsidR="6F5C2397" w:rsidRDefault="6F5C2397" w:rsidP="50B0515C">
      <w:pPr>
        <w:rPr>
          <w:rFonts w:asciiTheme="minorHAnsi" w:eastAsiaTheme="minorEastAsia" w:hAnsiTheme="minorHAnsi"/>
        </w:rPr>
      </w:pPr>
      <w:r w:rsidRPr="50B0515C">
        <w:rPr>
          <w:rFonts w:asciiTheme="minorHAnsi" w:eastAsiaTheme="minorEastAsia" w:hAnsiTheme="minorHAnsi"/>
          <w:b/>
          <w:bCs/>
        </w:rPr>
        <w:t xml:space="preserve">A – </w:t>
      </w:r>
      <w:r w:rsidRPr="50B0515C">
        <w:rPr>
          <w:rFonts w:asciiTheme="minorHAnsi" w:eastAsiaTheme="minorEastAsia" w:hAnsiTheme="minorHAnsi"/>
        </w:rPr>
        <w:t>Yes</w:t>
      </w:r>
      <w:r w:rsidR="00B547F5" w:rsidRPr="50B0515C">
        <w:rPr>
          <w:rFonts w:asciiTheme="minorHAnsi" w:eastAsiaTheme="minorEastAsia" w:hAnsiTheme="minorHAnsi"/>
        </w:rPr>
        <w:t xml:space="preserve">, the output and outcome numbers provided are the minimum we expect to see </w:t>
      </w:r>
      <w:proofErr w:type="gramStart"/>
      <w:r w:rsidR="00B547F5" w:rsidRPr="50B0515C">
        <w:rPr>
          <w:rFonts w:asciiTheme="minorHAnsi" w:eastAsiaTheme="minorEastAsia" w:hAnsiTheme="minorHAnsi"/>
        </w:rPr>
        <w:t>supported.</w:t>
      </w:r>
      <w:r w:rsidR="78AD6178" w:rsidRPr="50B0515C">
        <w:rPr>
          <w:rFonts w:asciiTheme="minorHAnsi" w:eastAsiaTheme="minorEastAsia" w:hAnsiTheme="minorHAnsi"/>
        </w:rPr>
        <w:t>.</w:t>
      </w:r>
      <w:proofErr w:type="gramEnd"/>
      <w:r w:rsidR="78AD6178" w:rsidRPr="50B0515C">
        <w:rPr>
          <w:rFonts w:asciiTheme="minorHAnsi" w:eastAsiaTheme="minorEastAsia" w:hAnsiTheme="minorHAnsi"/>
        </w:rPr>
        <w:t xml:space="preserve"> </w:t>
      </w:r>
    </w:p>
    <w:p w14:paraId="73C8661A" w14:textId="2FFD88E8" w:rsidR="6F5C2397" w:rsidRDefault="6F5C2397" w:rsidP="2A0ED3F7">
      <w:pPr>
        <w:rPr>
          <w:rFonts w:asciiTheme="minorHAnsi" w:eastAsiaTheme="minorEastAsia" w:hAnsiTheme="minorHAnsi"/>
        </w:rPr>
      </w:pPr>
    </w:p>
    <w:p w14:paraId="2AF76413" w14:textId="4842C09A" w:rsidR="6F5C2397" w:rsidRDefault="0CDD3476" w:rsidP="2A0ED3F7">
      <w:pPr>
        <w:rPr>
          <w:rFonts w:asciiTheme="minorHAnsi" w:eastAsiaTheme="minorEastAsia" w:hAnsiTheme="minorHAnsi"/>
        </w:rPr>
      </w:pPr>
      <w:r w:rsidRPr="2A0ED3F7">
        <w:rPr>
          <w:rFonts w:asciiTheme="minorHAnsi" w:eastAsiaTheme="minorEastAsia" w:hAnsiTheme="minorHAnsi"/>
          <w:b/>
          <w:bCs/>
        </w:rPr>
        <w:lastRenderedPageBreak/>
        <w:t xml:space="preserve">Q38. </w:t>
      </w:r>
      <w:r w:rsidR="43512E6E" w:rsidRPr="2A0ED3F7">
        <w:rPr>
          <w:rFonts w:asciiTheme="minorHAnsi" w:eastAsiaTheme="minorEastAsia" w:hAnsiTheme="minorHAnsi"/>
        </w:rPr>
        <w:t xml:space="preserve">People &amp; Skills - </w:t>
      </w:r>
      <w:r w:rsidR="78AD6178" w:rsidRPr="2A0ED3F7">
        <w:rPr>
          <w:rFonts w:asciiTheme="minorHAnsi" w:eastAsiaTheme="minorEastAsia" w:hAnsiTheme="minorHAnsi"/>
        </w:rPr>
        <w:t>If an individual enters the programme, disengages and then re-e</w:t>
      </w:r>
      <w:r w:rsidR="6CA5EDFA" w:rsidRPr="2A0ED3F7">
        <w:rPr>
          <w:rFonts w:asciiTheme="minorHAnsi" w:eastAsiaTheme="minorEastAsia" w:hAnsiTheme="minorHAnsi"/>
        </w:rPr>
        <w:t xml:space="preserve">nters at a later date </w:t>
      </w:r>
      <w:r w:rsidR="51647DE9" w:rsidRPr="2A0ED3F7">
        <w:rPr>
          <w:rFonts w:asciiTheme="minorHAnsi" w:eastAsiaTheme="minorEastAsia" w:hAnsiTheme="minorHAnsi"/>
        </w:rPr>
        <w:t xml:space="preserve">would </w:t>
      </w:r>
      <w:r w:rsidR="6CA5EDFA" w:rsidRPr="2A0ED3F7">
        <w:rPr>
          <w:rFonts w:asciiTheme="minorHAnsi" w:eastAsiaTheme="minorEastAsia" w:hAnsiTheme="minorHAnsi"/>
        </w:rPr>
        <w:t xml:space="preserve">this count as 1 </w:t>
      </w:r>
      <w:proofErr w:type="gramStart"/>
      <w:r w:rsidR="6CA5EDFA" w:rsidRPr="2A0ED3F7">
        <w:rPr>
          <w:rFonts w:asciiTheme="minorHAnsi" w:eastAsiaTheme="minorEastAsia" w:hAnsiTheme="minorHAnsi"/>
        </w:rPr>
        <w:t>individual</w:t>
      </w:r>
      <w:r w:rsidR="62A74CC6" w:rsidRPr="2A0ED3F7">
        <w:rPr>
          <w:rFonts w:asciiTheme="minorHAnsi" w:eastAsiaTheme="minorEastAsia" w:hAnsiTheme="minorHAnsi"/>
        </w:rPr>
        <w:t>?</w:t>
      </w:r>
      <w:proofErr w:type="gramEnd"/>
    </w:p>
    <w:p w14:paraId="14D86040" w14:textId="3F48E89B" w:rsidR="6F5C2397" w:rsidRDefault="62A74CC6" w:rsidP="2A0ED3F7">
      <w:pPr>
        <w:rPr>
          <w:rFonts w:asciiTheme="minorHAnsi" w:eastAsiaTheme="minorEastAsia" w:hAnsiTheme="minorHAnsi"/>
        </w:rPr>
      </w:pPr>
      <w:r w:rsidRPr="2A0ED3F7">
        <w:rPr>
          <w:rFonts w:asciiTheme="minorHAnsi" w:eastAsiaTheme="minorEastAsia" w:hAnsiTheme="minorHAnsi"/>
          <w:b/>
          <w:bCs/>
        </w:rPr>
        <w:t xml:space="preserve">A </w:t>
      </w:r>
      <w:r w:rsidRPr="2A0ED3F7">
        <w:rPr>
          <w:rFonts w:asciiTheme="minorHAnsi" w:eastAsiaTheme="minorEastAsia" w:hAnsiTheme="minorHAnsi"/>
        </w:rPr>
        <w:t>- Yes</w:t>
      </w:r>
    </w:p>
    <w:p w14:paraId="6237ED81" w14:textId="15BA5877" w:rsidR="20D663EF" w:rsidRDefault="20D663EF" w:rsidP="20D663EF">
      <w:pPr>
        <w:rPr>
          <w:rFonts w:asciiTheme="minorHAnsi" w:eastAsiaTheme="minorEastAsia" w:hAnsiTheme="minorHAnsi"/>
        </w:rPr>
      </w:pPr>
    </w:p>
    <w:p w14:paraId="01430280" w14:textId="610CA5D5" w:rsidR="78AD6178" w:rsidRDefault="78AD6178" w:rsidP="50B0515C">
      <w:pPr>
        <w:rPr>
          <w:rFonts w:asciiTheme="minorHAnsi" w:eastAsiaTheme="minorEastAsia" w:hAnsiTheme="minorHAnsi"/>
        </w:rPr>
      </w:pPr>
      <w:r w:rsidRPr="50B0515C">
        <w:rPr>
          <w:rFonts w:asciiTheme="minorHAnsi" w:eastAsiaTheme="minorEastAsia" w:hAnsiTheme="minorHAnsi"/>
          <w:b/>
          <w:bCs/>
        </w:rPr>
        <w:t>Q3</w:t>
      </w:r>
      <w:r w:rsidR="73E02E60" w:rsidRPr="50B0515C">
        <w:rPr>
          <w:rFonts w:asciiTheme="minorHAnsi" w:eastAsiaTheme="minorEastAsia" w:hAnsiTheme="minorHAnsi"/>
          <w:b/>
          <w:bCs/>
        </w:rPr>
        <w:t>9</w:t>
      </w:r>
      <w:r w:rsidRPr="50B0515C">
        <w:rPr>
          <w:rFonts w:asciiTheme="minorHAnsi" w:eastAsiaTheme="minorEastAsia" w:hAnsiTheme="minorHAnsi"/>
          <w:b/>
          <w:bCs/>
        </w:rPr>
        <w:t xml:space="preserve">. </w:t>
      </w:r>
      <w:r w:rsidRPr="50B0515C">
        <w:rPr>
          <w:rFonts w:asciiTheme="minorHAnsi" w:eastAsiaTheme="minorEastAsia" w:hAnsiTheme="minorHAnsi"/>
        </w:rPr>
        <w:t>People &amp; Skills</w:t>
      </w:r>
      <w:r w:rsidR="7B96E523" w:rsidRPr="50B0515C">
        <w:rPr>
          <w:rFonts w:asciiTheme="minorHAnsi" w:eastAsiaTheme="minorEastAsia" w:hAnsiTheme="minorHAnsi"/>
        </w:rPr>
        <w:t xml:space="preserve"> – Applicants are required to name </w:t>
      </w:r>
      <w:r w:rsidR="7B96E523" w:rsidRPr="50B0515C">
        <w:rPr>
          <w:rFonts w:asciiTheme="minorHAnsi" w:eastAsiaTheme="minorEastAsia" w:hAnsiTheme="minorHAnsi"/>
          <w:b/>
          <w:bCs/>
        </w:rPr>
        <w:t>delivery partners</w:t>
      </w:r>
      <w:r w:rsidR="7B96E523" w:rsidRPr="50B0515C">
        <w:rPr>
          <w:rFonts w:asciiTheme="minorHAnsi" w:eastAsiaTheme="minorEastAsia" w:hAnsiTheme="minorHAnsi"/>
        </w:rPr>
        <w:t xml:space="preserve"> up front but if the lead identifies </w:t>
      </w:r>
      <w:r w:rsidR="00270C7F" w:rsidRPr="50B0515C">
        <w:rPr>
          <w:rFonts w:asciiTheme="minorHAnsi" w:eastAsiaTheme="minorEastAsia" w:hAnsiTheme="minorHAnsi"/>
        </w:rPr>
        <w:t xml:space="preserve">other suitable </w:t>
      </w:r>
      <w:r w:rsidR="48BDF8D4" w:rsidRPr="50B0515C">
        <w:rPr>
          <w:rFonts w:asciiTheme="minorHAnsi" w:eastAsiaTheme="minorEastAsia" w:hAnsiTheme="minorHAnsi"/>
        </w:rPr>
        <w:t>partner</w:t>
      </w:r>
      <w:r w:rsidR="005F3E8B" w:rsidRPr="50B0515C">
        <w:rPr>
          <w:rFonts w:asciiTheme="minorHAnsi" w:eastAsiaTheme="minorEastAsia" w:hAnsiTheme="minorHAnsi"/>
        </w:rPr>
        <w:t>s</w:t>
      </w:r>
      <w:r w:rsidR="48BDF8D4" w:rsidRPr="50B0515C">
        <w:rPr>
          <w:rFonts w:asciiTheme="minorHAnsi" w:eastAsiaTheme="minorEastAsia" w:hAnsiTheme="minorHAnsi"/>
        </w:rPr>
        <w:t xml:space="preserve"> can they be added during delivery?</w:t>
      </w:r>
    </w:p>
    <w:p w14:paraId="643A6113" w14:textId="492757FB" w:rsidR="48BDF8D4" w:rsidRDefault="48BDF8D4" w:rsidP="2A0ED3F7">
      <w:pPr>
        <w:rPr>
          <w:rFonts w:asciiTheme="minorHAnsi" w:eastAsiaTheme="minorEastAsia" w:hAnsiTheme="minorHAnsi"/>
        </w:rPr>
      </w:pPr>
      <w:r w:rsidRPr="2A0ED3F7">
        <w:rPr>
          <w:rFonts w:asciiTheme="minorHAnsi" w:eastAsiaTheme="minorEastAsia" w:hAnsiTheme="minorHAnsi"/>
          <w:b/>
          <w:bCs/>
        </w:rPr>
        <w:t xml:space="preserve">A – </w:t>
      </w:r>
      <w:r w:rsidRPr="2A0ED3F7">
        <w:rPr>
          <w:rFonts w:asciiTheme="minorHAnsi" w:eastAsiaTheme="minorEastAsia" w:hAnsiTheme="minorHAnsi"/>
        </w:rPr>
        <w:t>Yes. There is</w:t>
      </w:r>
      <w:r w:rsidR="41112963" w:rsidRPr="2A0ED3F7">
        <w:rPr>
          <w:rFonts w:asciiTheme="minorHAnsi" w:eastAsiaTheme="minorEastAsia" w:hAnsiTheme="minorHAnsi"/>
        </w:rPr>
        <w:t xml:space="preserve"> a need to be flexible and responsive to ensure successful delivery</w:t>
      </w:r>
      <w:r w:rsidR="2EFB33F3" w:rsidRPr="2A0ED3F7">
        <w:rPr>
          <w:rFonts w:asciiTheme="minorHAnsi" w:eastAsiaTheme="minorEastAsia" w:hAnsiTheme="minorHAnsi"/>
        </w:rPr>
        <w:t>. There</w:t>
      </w:r>
      <w:r w:rsidR="41112963" w:rsidRPr="2A0ED3F7">
        <w:rPr>
          <w:rFonts w:asciiTheme="minorHAnsi" w:eastAsiaTheme="minorEastAsia" w:hAnsiTheme="minorHAnsi"/>
        </w:rPr>
        <w:t xml:space="preserve"> </w:t>
      </w:r>
      <w:r w:rsidR="2EFB33F3" w:rsidRPr="2A0ED3F7">
        <w:rPr>
          <w:rFonts w:asciiTheme="minorHAnsi" w:eastAsiaTheme="minorEastAsia" w:hAnsiTheme="minorHAnsi"/>
        </w:rPr>
        <w:t xml:space="preserve">is an expectation that any changes such as this </w:t>
      </w:r>
      <w:r w:rsidR="00270C7F" w:rsidRPr="2A0ED3F7">
        <w:rPr>
          <w:rFonts w:asciiTheme="minorHAnsi" w:eastAsiaTheme="minorEastAsia" w:hAnsiTheme="minorHAnsi"/>
        </w:rPr>
        <w:t>are</w:t>
      </w:r>
      <w:r w:rsidR="2EFB33F3" w:rsidRPr="2A0ED3F7">
        <w:rPr>
          <w:rFonts w:asciiTheme="minorHAnsi" w:eastAsiaTheme="minorEastAsia" w:hAnsiTheme="minorHAnsi"/>
        </w:rPr>
        <w:t xml:space="preserve"> reported to TVCA via the </w:t>
      </w:r>
      <w:r w:rsidR="0E4DA68C" w:rsidRPr="2A0ED3F7">
        <w:rPr>
          <w:rFonts w:asciiTheme="minorHAnsi" w:eastAsiaTheme="minorEastAsia" w:hAnsiTheme="minorHAnsi"/>
        </w:rPr>
        <w:t>performance management process.</w:t>
      </w:r>
    </w:p>
    <w:p w14:paraId="418E1399" w14:textId="594FA8C3" w:rsidR="20D663EF" w:rsidRDefault="20D663EF" w:rsidP="20D663EF">
      <w:pPr>
        <w:rPr>
          <w:rFonts w:asciiTheme="minorHAnsi" w:eastAsiaTheme="minorEastAsia" w:hAnsiTheme="minorHAnsi"/>
        </w:rPr>
      </w:pPr>
    </w:p>
    <w:p w14:paraId="52DBD013" w14:textId="15511417" w:rsidR="0E4DA68C" w:rsidRDefault="0E4DA68C" w:rsidP="2A0ED3F7">
      <w:pPr>
        <w:rPr>
          <w:rFonts w:asciiTheme="minorHAnsi" w:eastAsiaTheme="minorEastAsia" w:hAnsiTheme="minorHAnsi"/>
        </w:rPr>
      </w:pPr>
      <w:r w:rsidRPr="2A0ED3F7">
        <w:rPr>
          <w:rFonts w:asciiTheme="minorHAnsi" w:eastAsiaTheme="minorEastAsia" w:hAnsiTheme="minorHAnsi"/>
          <w:b/>
          <w:bCs/>
        </w:rPr>
        <w:t>Q</w:t>
      </w:r>
      <w:r w:rsidR="3F391F01" w:rsidRPr="2A0ED3F7">
        <w:rPr>
          <w:rFonts w:asciiTheme="minorHAnsi" w:eastAsiaTheme="minorEastAsia" w:hAnsiTheme="minorHAnsi"/>
          <w:b/>
          <w:bCs/>
        </w:rPr>
        <w:t>40</w:t>
      </w:r>
      <w:r w:rsidRPr="2A0ED3F7">
        <w:rPr>
          <w:rFonts w:asciiTheme="minorHAnsi" w:eastAsiaTheme="minorEastAsia" w:hAnsiTheme="minorHAnsi"/>
          <w:b/>
          <w:bCs/>
        </w:rPr>
        <w:t xml:space="preserve">. </w:t>
      </w:r>
      <w:r w:rsidR="6A65B165" w:rsidRPr="2A0ED3F7">
        <w:rPr>
          <w:rFonts w:asciiTheme="minorHAnsi" w:eastAsiaTheme="minorEastAsia" w:hAnsiTheme="minorHAnsi"/>
        </w:rPr>
        <w:t xml:space="preserve">People &amp; Skills - </w:t>
      </w:r>
      <w:r w:rsidRPr="2A0ED3F7">
        <w:rPr>
          <w:rFonts w:asciiTheme="minorHAnsi" w:eastAsiaTheme="minorEastAsia" w:hAnsiTheme="minorHAnsi"/>
        </w:rPr>
        <w:t xml:space="preserve">Would you expect to see </w:t>
      </w:r>
      <w:r w:rsidRPr="2A0ED3F7">
        <w:rPr>
          <w:rFonts w:asciiTheme="minorHAnsi" w:eastAsiaTheme="minorEastAsia" w:hAnsiTheme="minorHAnsi"/>
          <w:b/>
          <w:bCs/>
        </w:rPr>
        <w:t>multiple contracts</w:t>
      </w:r>
      <w:r w:rsidRPr="2A0ED3F7">
        <w:rPr>
          <w:rFonts w:asciiTheme="minorHAnsi" w:eastAsiaTheme="minorEastAsia" w:hAnsiTheme="minorHAnsi"/>
        </w:rPr>
        <w:t xml:space="preserve"> across the Local </w:t>
      </w:r>
      <w:r w:rsidR="6C6584C3" w:rsidRPr="2A0ED3F7">
        <w:rPr>
          <w:rFonts w:asciiTheme="minorHAnsi" w:eastAsiaTheme="minorEastAsia" w:hAnsiTheme="minorHAnsi"/>
        </w:rPr>
        <w:t>A</w:t>
      </w:r>
      <w:r w:rsidRPr="2A0ED3F7">
        <w:rPr>
          <w:rFonts w:asciiTheme="minorHAnsi" w:eastAsiaTheme="minorEastAsia" w:hAnsiTheme="minorHAnsi"/>
        </w:rPr>
        <w:t>uthority areas?</w:t>
      </w:r>
    </w:p>
    <w:p w14:paraId="4F14D2F1" w14:textId="58798EAB" w:rsidR="3D6F2958" w:rsidRDefault="3D6F2958" w:rsidP="50B0515C">
      <w:pPr>
        <w:rPr>
          <w:rFonts w:asciiTheme="minorHAnsi" w:eastAsiaTheme="minorEastAsia" w:hAnsiTheme="minorHAnsi"/>
        </w:rPr>
      </w:pPr>
      <w:r w:rsidRPr="50B0515C">
        <w:rPr>
          <w:rFonts w:asciiTheme="minorHAnsi" w:eastAsiaTheme="minorEastAsia" w:hAnsiTheme="minorHAnsi"/>
          <w:b/>
          <w:bCs/>
        </w:rPr>
        <w:t>A -</w:t>
      </w:r>
      <w:r w:rsidRPr="50B0515C">
        <w:rPr>
          <w:rFonts w:asciiTheme="minorHAnsi" w:eastAsiaTheme="minorEastAsia" w:hAnsiTheme="minorHAnsi"/>
        </w:rPr>
        <w:t xml:space="preserve"> We are looking for bids to deliver </w:t>
      </w:r>
      <w:r w:rsidR="0063350E" w:rsidRPr="50B0515C">
        <w:rPr>
          <w:rFonts w:asciiTheme="minorHAnsi" w:eastAsiaTheme="minorEastAsia" w:hAnsiTheme="minorHAnsi"/>
        </w:rPr>
        <w:t xml:space="preserve">across the </w:t>
      </w:r>
      <w:r w:rsidRPr="50B0515C">
        <w:rPr>
          <w:rFonts w:asciiTheme="minorHAnsi" w:eastAsiaTheme="minorEastAsia" w:hAnsiTheme="minorHAnsi"/>
        </w:rPr>
        <w:t xml:space="preserve">Tees Valley. </w:t>
      </w:r>
    </w:p>
    <w:p w14:paraId="565D2F8B" w14:textId="66C95033" w:rsidR="20D663EF" w:rsidRDefault="20D663EF" w:rsidP="20D663EF">
      <w:pPr>
        <w:rPr>
          <w:rFonts w:asciiTheme="minorHAnsi" w:eastAsiaTheme="minorEastAsia" w:hAnsiTheme="minorHAnsi"/>
        </w:rPr>
      </w:pPr>
    </w:p>
    <w:p w14:paraId="3320817D" w14:textId="1A1B6D6F" w:rsidR="23283255" w:rsidRDefault="23283255" w:rsidP="2A0ED3F7">
      <w:pPr>
        <w:rPr>
          <w:rFonts w:asciiTheme="minorHAnsi" w:eastAsiaTheme="minorEastAsia" w:hAnsiTheme="minorHAnsi"/>
        </w:rPr>
      </w:pPr>
      <w:r w:rsidRPr="2A0ED3F7">
        <w:rPr>
          <w:rFonts w:asciiTheme="minorHAnsi" w:eastAsiaTheme="minorEastAsia" w:hAnsiTheme="minorHAnsi"/>
          <w:b/>
          <w:bCs/>
        </w:rPr>
        <w:t>Q4</w:t>
      </w:r>
      <w:r w:rsidR="6277FA5B" w:rsidRPr="2A0ED3F7">
        <w:rPr>
          <w:rFonts w:asciiTheme="minorHAnsi" w:eastAsiaTheme="minorEastAsia" w:hAnsiTheme="minorHAnsi"/>
          <w:b/>
          <w:bCs/>
        </w:rPr>
        <w:t>1</w:t>
      </w:r>
      <w:r w:rsidRPr="2A0ED3F7">
        <w:rPr>
          <w:rFonts w:asciiTheme="minorHAnsi" w:eastAsiaTheme="minorEastAsia" w:hAnsiTheme="minorHAnsi"/>
          <w:b/>
          <w:bCs/>
        </w:rPr>
        <w:t xml:space="preserve">. </w:t>
      </w:r>
      <w:r w:rsidRPr="2A0ED3F7">
        <w:rPr>
          <w:rFonts w:asciiTheme="minorHAnsi" w:eastAsiaTheme="minorEastAsia" w:hAnsiTheme="minorHAnsi"/>
        </w:rPr>
        <w:t xml:space="preserve">People &amp; Skills – Will there be checks carried out to ensure </w:t>
      </w:r>
      <w:r w:rsidR="737B74AA" w:rsidRPr="2A0ED3F7">
        <w:rPr>
          <w:rFonts w:asciiTheme="minorHAnsi" w:eastAsiaTheme="minorEastAsia" w:hAnsiTheme="minorHAnsi"/>
        </w:rPr>
        <w:t xml:space="preserve">that all </w:t>
      </w:r>
      <w:r w:rsidR="737B74AA" w:rsidRPr="2A0ED3F7">
        <w:rPr>
          <w:rFonts w:asciiTheme="minorHAnsi" w:eastAsiaTheme="minorEastAsia" w:hAnsiTheme="minorHAnsi"/>
          <w:b/>
          <w:bCs/>
        </w:rPr>
        <w:t>named partners</w:t>
      </w:r>
      <w:r w:rsidR="737B74AA" w:rsidRPr="2A0ED3F7">
        <w:rPr>
          <w:rFonts w:asciiTheme="minorHAnsi" w:eastAsiaTheme="minorEastAsia" w:hAnsiTheme="minorHAnsi"/>
        </w:rPr>
        <w:t xml:space="preserve"> are </w:t>
      </w:r>
      <w:proofErr w:type="gramStart"/>
      <w:r w:rsidR="009F4F41" w:rsidRPr="2A0ED3F7">
        <w:rPr>
          <w:rFonts w:asciiTheme="minorHAnsi" w:eastAsiaTheme="minorEastAsia" w:hAnsiTheme="minorHAnsi"/>
        </w:rPr>
        <w:t>actually</w:t>
      </w:r>
      <w:r w:rsidR="737B74AA" w:rsidRPr="2A0ED3F7">
        <w:rPr>
          <w:rFonts w:asciiTheme="minorHAnsi" w:eastAsiaTheme="minorEastAsia" w:hAnsiTheme="minorHAnsi"/>
        </w:rPr>
        <w:t xml:space="preserve"> delivering</w:t>
      </w:r>
      <w:proofErr w:type="gramEnd"/>
      <w:r w:rsidR="737B74AA" w:rsidRPr="2A0ED3F7">
        <w:rPr>
          <w:rFonts w:asciiTheme="minorHAnsi" w:eastAsiaTheme="minorEastAsia" w:hAnsiTheme="minorHAnsi"/>
        </w:rPr>
        <w:t xml:space="preserve"> on behalf of the project?</w:t>
      </w:r>
    </w:p>
    <w:p w14:paraId="21ECD316" w14:textId="10AB019A" w:rsidR="737B74AA" w:rsidRDefault="737B74AA" w:rsidP="2A0ED3F7">
      <w:pPr>
        <w:rPr>
          <w:rFonts w:asciiTheme="minorHAnsi" w:eastAsiaTheme="minorEastAsia" w:hAnsiTheme="minorHAnsi"/>
        </w:rPr>
      </w:pPr>
      <w:r w:rsidRPr="2A0ED3F7">
        <w:rPr>
          <w:rFonts w:asciiTheme="minorHAnsi" w:eastAsiaTheme="minorEastAsia" w:hAnsiTheme="minorHAnsi"/>
          <w:b/>
          <w:bCs/>
        </w:rPr>
        <w:t xml:space="preserve">A – </w:t>
      </w:r>
      <w:r w:rsidRPr="2A0ED3F7">
        <w:rPr>
          <w:rFonts w:asciiTheme="minorHAnsi" w:eastAsiaTheme="minorEastAsia" w:hAnsiTheme="minorHAnsi"/>
        </w:rPr>
        <w:t xml:space="preserve">There is an expectation that </w:t>
      </w:r>
      <w:r w:rsidR="3886F040" w:rsidRPr="2A0ED3F7">
        <w:rPr>
          <w:rFonts w:asciiTheme="minorHAnsi" w:eastAsiaTheme="minorEastAsia" w:hAnsiTheme="minorHAnsi"/>
        </w:rPr>
        <w:t>the progress report, provided via the performance management process, should include details of activity</w:t>
      </w:r>
      <w:r w:rsidR="62C742B0" w:rsidRPr="2A0ED3F7">
        <w:rPr>
          <w:rFonts w:asciiTheme="minorHAnsi" w:eastAsiaTheme="minorEastAsia" w:hAnsiTheme="minorHAnsi"/>
        </w:rPr>
        <w:t xml:space="preserve"> during that claim period together with any partner involvement. </w:t>
      </w:r>
      <w:r w:rsidR="0063350E" w:rsidRPr="2A0ED3F7">
        <w:rPr>
          <w:rFonts w:asciiTheme="minorHAnsi" w:eastAsiaTheme="minorEastAsia" w:hAnsiTheme="minorHAnsi"/>
        </w:rPr>
        <w:t>Therefore,</w:t>
      </w:r>
      <w:r w:rsidR="62C742B0" w:rsidRPr="2A0ED3F7">
        <w:rPr>
          <w:rFonts w:asciiTheme="minorHAnsi" w:eastAsiaTheme="minorEastAsia" w:hAnsiTheme="minorHAnsi"/>
        </w:rPr>
        <w:t xml:space="preserve"> any issues with name</w:t>
      </w:r>
      <w:r w:rsidR="5F8CDAF1" w:rsidRPr="2A0ED3F7">
        <w:rPr>
          <w:rFonts w:asciiTheme="minorHAnsi" w:eastAsiaTheme="minorEastAsia" w:hAnsiTheme="minorHAnsi"/>
        </w:rPr>
        <w:t>d partners not delivering or partners changing during delivery should be addressed via this process.</w:t>
      </w:r>
      <w:r w:rsidR="3886F040" w:rsidRPr="2A0ED3F7">
        <w:rPr>
          <w:rFonts w:asciiTheme="minorHAnsi" w:eastAsiaTheme="minorEastAsia" w:hAnsiTheme="minorHAnsi"/>
        </w:rPr>
        <w:t xml:space="preserve"> </w:t>
      </w:r>
    </w:p>
    <w:p w14:paraId="6D8A5D87" w14:textId="6DEF1922" w:rsidR="20D663EF" w:rsidRDefault="20D663EF" w:rsidP="20D663EF">
      <w:pPr>
        <w:rPr>
          <w:rFonts w:asciiTheme="minorHAnsi" w:eastAsiaTheme="minorEastAsia" w:hAnsiTheme="minorHAnsi"/>
        </w:rPr>
      </w:pPr>
    </w:p>
    <w:p w14:paraId="18E92C2E" w14:textId="17E41E4D" w:rsidR="38FCE948" w:rsidRDefault="4F152730" w:rsidP="08498342">
      <w:pPr>
        <w:rPr>
          <w:rFonts w:asciiTheme="minorHAnsi" w:eastAsiaTheme="minorEastAsia" w:hAnsiTheme="minorHAnsi"/>
        </w:rPr>
      </w:pPr>
      <w:r w:rsidRPr="08498342">
        <w:rPr>
          <w:rFonts w:asciiTheme="minorHAnsi" w:eastAsiaTheme="minorEastAsia" w:hAnsiTheme="minorHAnsi"/>
          <w:b/>
          <w:bCs/>
        </w:rPr>
        <w:t>Q4</w:t>
      </w:r>
      <w:r w:rsidR="4768064B" w:rsidRPr="08498342">
        <w:rPr>
          <w:rFonts w:asciiTheme="minorHAnsi" w:eastAsiaTheme="minorEastAsia" w:hAnsiTheme="minorHAnsi"/>
          <w:b/>
          <w:bCs/>
        </w:rPr>
        <w:t>2</w:t>
      </w:r>
      <w:r w:rsidRPr="08498342">
        <w:rPr>
          <w:rFonts w:asciiTheme="minorHAnsi" w:eastAsiaTheme="minorEastAsia" w:hAnsiTheme="minorHAnsi"/>
          <w:b/>
          <w:bCs/>
        </w:rPr>
        <w:t xml:space="preserve">. </w:t>
      </w:r>
      <w:r w:rsidRPr="08498342">
        <w:rPr>
          <w:rFonts w:asciiTheme="minorHAnsi" w:eastAsiaTheme="minorEastAsia" w:hAnsiTheme="minorHAnsi"/>
        </w:rPr>
        <w:t xml:space="preserve">People &amp; Skills – The </w:t>
      </w:r>
      <w:r w:rsidR="7E8EA3AE" w:rsidRPr="08498342">
        <w:rPr>
          <w:rFonts w:asciiTheme="minorHAnsi" w:eastAsiaTheme="minorEastAsia" w:hAnsiTheme="minorHAnsi"/>
        </w:rPr>
        <w:t>open call</w:t>
      </w:r>
      <w:r w:rsidRPr="08498342">
        <w:rPr>
          <w:rFonts w:asciiTheme="minorHAnsi" w:eastAsiaTheme="minorEastAsia" w:hAnsiTheme="minorHAnsi"/>
        </w:rPr>
        <w:t xml:space="preserve"> </w:t>
      </w:r>
      <w:r w:rsidR="5A728547" w:rsidRPr="08498342">
        <w:rPr>
          <w:rFonts w:asciiTheme="minorHAnsi" w:eastAsiaTheme="minorEastAsia" w:hAnsiTheme="minorHAnsi"/>
        </w:rPr>
        <w:t>states that</w:t>
      </w:r>
      <w:r w:rsidR="5A728547" w:rsidRPr="08498342">
        <w:rPr>
          <w:rFonts w:asciiTheme="minorHAnsi" w:eastAsiaTheme="minorEastAsia" w:hAnsiTheme="minorHAnsi"/>
          <w:b/>
          <w:bCs/>
        </w:rPr>
        <w:t xml:space="preserve"> letters of support </w:t>
      </w:r>
      <w:r w:rsidR="5A728547" w:rsidRPr="08498342">
        <w:rPr>
          <w:rFonts w:asciiTheme="minorHAnsi" w:eastAsiaTheme="minorEastAsia" w:hAnsiTheme="minorHAnsi"/>
        </w:rPr>
        <w:t>should be provided where working with delivery partners. Is there a template for this letter?</w:t>
      </w:r>
      <w:r w:rsidR="582A67F0" w:rsidRPr="08498342">
        <w:rPr>
          <w:rFonts w:asciiTheme="minorHAnsi" w:eastAsiaTheme="minorEastAsia" w:hAnsiTheme="minorHAnsi"/>
        </w:rPr>
        <w:t xml:space="preserve"> Would an email suffice?</w:t>
      </w:r>
    </w:p>
    <w:p w14:paraId="2A143FEE" w14:textId="5955C57F" w:rsidR="69B5B6F8" w:rsidRDefault="123E7831" w:rsidP="6FBC5257">
      <w:pPr>
        <w:rPr>
          <w:rFonts w:asciiTheme="minorHAnsi" w:eastAsiaTheme="minorEastAsia" w:hAnsiTheme="minorHAnsi"/>
        </w:rPr>
      </w:pPr>
      <w:r w:rsidRPr="58DC1191">
        <w:rPr>
          <w:rFonts w:asciiTheme="minorHAnsi" w:eastAsiaTheme="minorEastAsia" w:hAnsiTheme="minorHAnsi"/>
          <w:b/>
          <w:bCs/>
        </w:rPr>
        <w:t>A</w:t>
      </w:r>
      <w:r w:rsidR="4AE8DBF5" w:rsidRPr="58DC1191">
        <w:rPr>
          <w:rFonts w:asciiTheme="minorHAnsi" w:eastAsiaTheme="minorEastAsia" w:hAnsiTheme="minorHAnsi"/>
          <w:b/>
          <w:bCs/>
        </w:rPr>
        <w:t xml:space="preserve"> – </w:t>
      </w:r>
      <w:r w:rsidR="4AE8DBF5" w:rsidRPr="58DC1191">
        <w:rPr>
          <w:rFonts w:asciiTheme="minorHAnsi" w:eastAsiaTheme="minorEastAsia" w:hAnsiTheme="minorHAnsi"/>
        </w:rPr>
        <w:t>No</w:t>
      </w:r>
      <w:r w:rsidR="12804A03" w:rsidRPr="58DC1191">
        <w:rPr>
          <w:rFonts w:asciiTheme="minorHAnsi" w:eastAsiaTheme="minorEastAsia" w:hAnsiTheme="minorHAnsi"/>
        </w:rPr>
        <w:t xml:space="preserve"> there is no standard template. A letter would be preferred but email would be acceptable if it is clearly branded and </w:t>
      </w:r>
      <w:r w:rsidR="10C2CF85" w:rsidRPr="58DC1191">
        <w:rPr>
          <w:rFonts w:asciiTheme="minorHAnsi" w:eastAsiaTheme="minorEastAsia" w:hAnsiTheme="minorHAnsi"/>
        </w:rPr>
        <w:t>sent/signed</w:t>
      </w:r>
      <w:r w:rsidR="12804A03" w:rsidRPr="58DC1191">
        <w:rPr>
          <w:rFonts w:asciiTheme="minorHAnsi" w:eastAsiaTheme="minorEastAsia" w:hAnsiTheme="minorHAnsi"/>
        </w:rPr>
        <w:t xml:space="preserve"> by a senior member of th</w:t>
      </w:r>
      <w:r w:rsidR="0F90E67F" w:rsidRPr="58DC1191">
        <w:rPr>
          <w:rFonts w:asciiTheme="minorHAnsi" w:eastAsiaTheme="minorEastAsia" w:hAnsiTheme="minorHAnsi"/>
        </w:rPr>
        <w:t xml:space="preserve">e </w:t>
      </w:r>
      <w:r w:rsidR="349E39CE" w:rsidRPr="58DC1191">
        <w:rPr>
          <w:rFonts w:asciiTheme="minorHAnsi" w:eastAsiaTheme="minorEastAsia" w:hAnsiTheme="minorHAnsi"/>
        </w:rPr>
        <w:t xml:space="preserve">proposed </w:t>
      </w:r>
      <w:r w:rsidR="0F90E67F" w:rsidRPr="58DC1191">
        <w:rPr>
          <w:rFonts w:asciiTheme="minorHAnsi" w:eastAsiaTheme="minorEastAsia" w:hAnsiTheme="minorHAnsi"/>
        </w:rPr>
        <w:t>partner organisation</w:t>
      </w:r>
      <w:r w:rsidR="1471FB5D" w:rsidRPr="58DC1191">
        <w:rPr>
          <w:rFonts w:asciiTheme="minorHAnsi" w:eastAsiaTheme="minorEastAsia" w:hAnsiTheme="minorHAnsi"/>
        </w:rPr>
        <w:t>.</w:t>
      </w:r>
    </w:p>
    <w:p w14:paraId="71E8AB42" w14:textId="6FFD3363" w:rsidR="58DC1191" w:rsidRDefault="58DC1191" w:rsidP="58DC1191">
      <w:pPr>
        <w:rPr>
          <w:rFonts w:asciiTheme="minorHAnsi" w:eastAsiaTheme="minorEastAsia" w:hAnsiTheme="minorHAnsi"/>
        </w:rPr>
      </w:pPr>
    </w:p>
    <w:p w14:paraId="16079DA7" w14:textId="6C650EDE" w:rsidR="65CCFF0D" w:rsidRDefault="0A7C55D5" w:rsidP="08498342">
      <w:pPr>
        <w:rPr>
          <w:rFonts w:asciiTheme="minorHAnsi" w:eastAsiaTheme="minorEastAsia" w:hAnsiTheme="minorHAnsi"/>
        </w:rPr>
      </w:pPr>
      <w:r w:rsidRPr="08498342">
        <w:rPr>
          <w:rFonts w:asciiTheme="minorHAnsi" w:eastAsiaTheme="minorEastAsia" w:hAnsiTheme="minorHAnsi"/>
          <w:b/>
          <w:bCs/>
        </w:rPr>
        <w:t>Q4</w:t>
      </w:r>
      <w:r w:rsidR="1015881A" w:rsidRPr="08498342">
        <w:rPr>
          <w:rFonts w:asciiTheme="minorHAnsi" w:eastAsiaTheme="minorEastAsia" w:hAnsiTheme="minorHAnsi"/>
          <w:b/>
          <w:bCs/>
        </w:rPr>
        <w:t>3</w:t>
      </w:r>
      <w:r w:rsidRPr="08498342">
        <w:rPr>
          <w:rFonts w:asciiTheme="minorHAnsi" w:eastAsiaTheme="minorEastAsia" w:hAnsiTheme="minorHAnsi"/>
          <w:b/>
          <w:bCs/>
        </w:rPr>
        <w:t xml:space="preserve">. </w:t>
      </w:r>
      <w:r w:rsidRPr="08498342">
        <w:rPr>
          <w:rFonts w:asciiTheme="minorHAnsi" w:eastAsiaTheme="minorEastAsia" w:hAnsiTheme="minorHAnsi"/>
        </w:rPr>
        <w:t>We are considering a shared application to respond to lot number 7 of Supporting Local Business. If we were to submit a combined bid with another local authority</w:t>
      </w:r>
      <w:r w:rsidR="77049C30" w:rsidRPr="08498342">
        <w:rPr>
          <w:rFonts w:asciiTheme="minorHAnsi" w:eastAsiaTheme="minorEastAsia" w:hAnsiTheme="minorHAnsi"/>
        </w:rPr>
        <w:t xml:space="preserve"> area</w:t>
      </w:r>
      <w:r w:rsidRPr="08498342">
        <w:rPr>
          <w:rFonts w:asciiTheme="minorHAnsi" w:eastAsiaTheme="minorEastAsia" w:hAnsiTheme="minorHAnsi"/>
        </w:rPr>
        <w:t xml:space="preserve">, could we concentrate delivery in those </w:t>
      </w:r>
      <w:r w:rsidRPr="08498342">
        <w:rPr>
          <w:rFonts w:asciiTheme="minorHAnsi" w:eastAsiaTheme="minorEastAsia" w:hAnsiTheme="minorHAnsi"/>
          <w:b/>
          <w:bCs/>
        </w:rPr>
        <w:t>two geographical areas</w:t>
      </w:r>
      <w:r w:rsidRPr="08498342">
        <w:rPr>
          <w:rFonts w:asciiTheme="minorHAnsi" w:eastAsiaTheme="minorEastAsia" w:hAnsiTheme="minorHAnsi"/>
        </w:rPr>
        <w:t xml:space="preserve"> only?</w:t>
      </w:r>
    </w:p>
    <w:p w14:paraId="7F91CC82" w14:textId="55BBDA09" w:rsidR="1EAAD9CC" w:rsidRDefault="1EAAD9CC" w:rsidP="50B0515C">
      <w:pPr>
        <w:rPr>
          <w:rFonts w:asciiTheme="minorHAnsi" w:eastAsiaTheme="minorEastAsia" w:hAnsiTheme="minorHAnsi"/>
        </w:rPr>
      </w:pPr>
      <w:r w:rsidRPr="50B0515C">
        <w:rPr>
          <w:rFonts w:asciiTheme="minorHAnsi" w:eastAsiaTheme="minorEastAsia" w:hAnsiTheme="minorHAnsi"/>
          <w:b/>
          <w:bCs/>
        </w:rPr>
        <w:t xml:space="preserve">A </w:t>
      </w:r>
      <w:r w:rsidRPr="50B0515C">
        <w:rPr>
          <w:rFonts w:asciiTheme="minorHAnsi" w:eastAsiaTheme="minorEastAsia" w:hAnsiTheme="minorHAnsi"/>
        </w:rPr>
        <w:t xml:space="preserve">- Delivery of Lot 7 across only 2 LA areas would not provide Tees Valley wide delivery and as stated in the call we will not accept proposals for delivery of part of an individual Lot. </w:t>
      </w:r>
      <w:r w:rsidR="0163B0FB" w:rsidRPr="50B0515C">
        <w:rPr>
          <w:rFonts w:asciiTheme="minorHAnsi" w:eastAsiaTheme="minorEastAsia" w:hAnsiTheme="minorHAnsi"/>
        </w:rPr>
        <w:t xml:space="preserve"> </w:t>
      </w:r>
      <w:r w:rsidRPr="50B0515C">
        <w:rPr>
          <w:rFonts w:asciiTheme="minorHAnsi" w:eastAsiaTheme="minorEastAsia" w:hAnsiTheme="minorHAnsi"/>
        </w:rPr>
        <w:t xml:space="preserve">In this circumstance it is recommended that entities seek to partner with other organisations to be </w:t>
      </w:r>
      <w:proofErr w:type="gramStart"/>
      <w:r w:rsidRPr="50B0515C">
        <w:rPr>
          <w:rFonts w:asciiTheme="minorHAnsi" w:eastAsiaTheme="minorEastAsia" w:hAnsiTheme="minorHAnsi"/>
        </w:rPr>
        <w:t>in a position</w:t>
      </w:r>
      <w:proofErr w:type="gramEnd"/>
      <w:r w:rsidRPr="50B0515C">
        <w:rPr>
          <w:rFonts w:asciiTheme="minorHAnsi" w:eastAsiaTheme="minorEastAsia" w:hAnsiTheme="minorHAnsi"/>
        </w:rPr>
        <w:t xml:space="preserve"> to submit a consortium proposal for the full Lot value and ensuring Tees Valley wide delivery.</w:t>
      </w:r>
    </w:p>
    <w:p w14:paraId="7F7A5980" w14:textId="7848A543" w:rsidR="55573D71" w:rsidRDefault="55573D71" w:rsidP="50B0515C">
      <w:pPr>
        <w:rPr>
          <w:rFonts w:asciiTheme="minorHAnsi" w:eastAsiaTheme="minorEastAsia" w:hAnsiTheme="minorHAnsi"/>
        </w:rPr>
      </w:pPr>
    </w:p>
    <w:p w14:paraId="3C3D3512" w14:textId="77E473C8" w:rsidR="35EDBF91" w:rsidRDefault="2D659F53" w:rsidP="08498342">
      <w:pPr>
        <w:rPr>
          <w:rFonts w:asciiTheme="minorHAnsi" w:eastAsiaTheme="minorEastAsia" w:hAnsiTheme="minorHAnsi"/>
        </w:rPr>
      </w:pPr>
      <w:r w:rsidRPr="08498342">
        <w:rPr>
          <w:rFonts w:asciiTheme="minorHAnsi" w:eastAsiaTheme="minorEastAsia" w:hAnsiTheme="minorHAnsi"/>
          <w:b/>
          <w:bCs/>
        </w:rPr>
        <w:t>Q4</w:t>
      </w:r>
      <w:r w:rsidR="4FFADA3D" w:rsidRPr="08498342">
        <w:rPr>
          <w:rFonts w:asciiTheme="minorHAnsi" w:eastAsiaTheme="minorEastAsia" w:hAnsiTheme="minorHAnsi"/>
          <w:b/>
          <w:bCs/>
        </w:rPr>
        <w:t>4</w:t>
      </w:r>
      <w:r w:rsidRPr="08498342">
        <w:rPr>
          <w:rFonts w:asciiTheme="minorHAnsi" w:eastAsiaTheme="minorEastAsia" w:hAnsiTheme="minorHAnsi"/>
          <w:b/>
          <w:bCs/>
        </w:rPr>
        <w:t xml:space="preserve">. </w:t>
      </w:r>
      <w:r w:rsidRPr="08498342">
        <w:rPr>
          <w:rFonts w:asciiTheme="minorHAnsi" w:eastAsiaTheme="minorEastAsia" w:hAnsiTheme="minorHAnsi"/>
        </w:rPr>
        <w:t xml:space="preserve">Supporting Local Business - Please can you confirm whether providers are allowed to make </w:t>
      </w:r>
      <w:r w:rsidRPr="08498342">
        <w:rPr>
          <w:rFonts w:asciiTheme="minorHAnsi" w:eastAsiaTheme="minorEastAsia" w:hAnsiTheme="minorHAnsi"/>
          <w:b/>
          <w:bCs/>
        </w:rPr>
        <w:t>profit/surplus</w:t>
      </w:r>
      <w:r w:rsidRPr="08498342">
        <w:rPr>
          <w:rFonts w:asciiTheme="minorHAnsi" w:eastAsiaTheme="minorEastAsia" w:hAnsiTheme="minorHAnsi"/>
        </w:rPr>
        <w:t xml:space="preserve"> through the delivery of this contract?</w:t>
      </w:r>
    </w:p>
    <w:p w14:paraId="3503EC94" w14:textId="55FA4013" w:rsidR="42C3E582" w:rsidRDefault="070CCD24" w:rsidP="08498342">
      <w:pPr>
        <w:rPr>
          <w:rFonts w:asciiTheme="minorHAnsi" w:eastAsiaTheme="minorEastAsia" w:hAnsiTheme="minorHAnsi"/>
        </w:rPr>
      </w:pPr>
      <w:r w:rsidRPr="08498342">
        <w:rPr>
          <w:rFonts w:asciiTheme="minorHAnsi" w:eastAsiaTheme="minorEastAsia" w:hAnsiTheme="minorHAnsi"/>
          <w:b/>
          <w:bCs/>
        </w:rPr>
        <w:t xml:space="preserve">A – </w:t>
      </w:r>
      <w:r w:rsidR="5A4D1CE5" w:rsidRPr="08498342">
        <w:rPr>
          <w:rFonts w:eastAsia="Arial" w:cs="Arial"/>
        </w:rPr>
        <w:t>It is acceptable for you to make a profit/surplus in your general business activity however costs relating to the delivery of UKSPF activity will be paid based on evidence of eligible defrayed actual costs.  As confirmed previously, those actual costs may include, for example, a management fee (where properly incurred in relation to the project) which we assume will include an element of profit in the normal course of business.</w:t>
      </w:r>
    </w:p>
    <w:p w14:paraId="19942695" w14:textId="4506BE55" w:rsidR="42C3E582" w:rsidRDefault="42C3E582" w:rsidP="08498342">
      <w:pPr>
        <w:rPr>
          <w:rFonts w:asciiTheme="minorHAnsi" w:eastAsiaTheme="minorEastAsia" w:hAnsiTheme="minorHAnsi"/>
        </w:rPr>
      </w:pPr>
    </w:p>
    <w:p w14:paraId="1EB647F1" w14:textId="5E38C1D2" w:rsidR="5E945843" w:rsidRDefault="075375FE" w:rsidP="08498342">
      <w:pPr>
        <w:rPr>
          <w:rFonts w:asciiTheme="minorHAnsi" w:eastAsiaTheme="minorEastAsia" w:hAnsiTheme="minorHAnsi"/>
        </w:rPr>
      </w:pPr>
      <w:r w:rsidRPr="08498342">
        <w:rPr>
          <w:rFonts w:asciiTheme="minorHAnsi" w:eastAsiaTheme="minorEastAsia" w:hAnsiTheme="minorHAnsi"/>
          <w:b/>
          <w:bCs/>
        </w:rPr>
        <w:lastRenderedPageBreak/>
        <w:t>Q4</w:t>
      </w:r>
      <w:r w:rsidR="2171EB38" w:rsidRPr="08498342">
        <w:rPr>
          <w:rFonts w:asciiTheme="minorHAnsi" w:eastAsiaTheme="minorEastAsia" w:hAnsiTheme="minorHAnsi"/>
          <w:b/>
          <w:bCs/>
        </w:rPr>
        <w:t>5</w:t>
      </w:r>
      <w:r w:rsidRPr="08498342">
        <w:rPr>
          <w:rFonts w:asciiTheme="minorHAnsi" w:eastAsiaTheme="minorEastAsia" w:hAnsiTheme="minorHAnsi"/>
          <w:b/>
          <w:bCs/>
        </w:rPr>
        <w:t xml:space="preserve">. </w:t>
      </w:r>
      <w:r w:rsidR="0F7E2EFC" w:rsidRPr="08498342">
        <w:rPr>
          <w:rFonts w:asciiTheme="minorHAnsi" w:eastAsiaTheme="minorEastAsia" w:hAnsiTheme="minorHAnsi"/>
        </w:rPr>
        <w:t xml:space="preserve">People &amp; Skills - </w:t>
      </w:r>
      <w:r w:rsidR="0F7E2EFC" w:rsidRPr="08498342">
        <w:rPr>
          <w:rFonts w:eastAsia="Arial" w:cs="Arial"/>
        </w:rPr>
        <w:t xml:space="preserve">Under lot 2 outcomes, what is the </w:t>
      </w:r>
      <w:r w:rsidR="0F7E2EFC" w:rsidRPr="08498342">
        <w:rPr>
          <w:rFonts w:eastAsia="Arial" w:cs="Arial"/>
          <w:b/>
          <w:bCs/>
        </w:rPr>
        <w:t>definition</w:t>
      </w:r>
      <w:r w:rsidR="0F7E2EFC" w:rsidRPr="08498342">
        <w:rPr>
          <w:rFonts w:eastAsia="Arial" w:cs="Arial"/>
        </w:rPr>
        <w:t xml:space="preserve"> of interpersonal skills and how would this increase in employability and interpersonal skills be evidenced?</w:t>
      </w:r>
    </w:p>
    <w:p w14:paraId="5E52C76D" w14:textId="4867D253" w:rsidR="2811E574" w:rsidRDefault="2811E574" w:rsidP="50B0515C">
      <w:pPr>
        <w:rPr>
          <w:rFonts w:eastAsia="Arial" w:cs="Arial"/>
        </w:rPr>
      </w:pPr>
      <w:r w:rsidRPr="50B0515C">
        <w:rPr>
          <w:rFonts w:eastAsia="Arial" w:cs="Arial"/>
          <w:b/>
          <w:bCs/>
        </w:rPr>
        <w:t xml:space="preserve">A </w:t>
      </w:r>
      <w:r w:rsidRPr="50B0515C">
        <w:rPr>
          <w:rFonts w:eastAsia="Arial" w:cs="Arial"/>
        </w:rPr>
        <w:t xml:space="preserve">- The definition for the outcome ‘Number of people reporting increased employability through development of interpersonal skills funded by UKSPF’  is ‘The number of people who have been supported by UKSPF funded activity who have reported increased employability through the acquisition or improvement of interpersonal skills relevant to employment and skills settings, including but not limited to confidence, communication skills, working with others, time management, motivation to work or </w:t>
      </w:r>
      <w:r w:rsidR="65BFF564" w:rsidRPr="50B0515C">
        <w:rPr>
          <w:rFonts w:eastAsia="Arial" w:cs="Arial"/>
        </w:rPr>
        <w:t>t</w:t>
      </w:r>
      <w:r w:rsidRPr="50B0515C">
        <w:rPr>
          <w:rFonts w:eastAsia="Arial" w:cs="Arial"/>
        </w:rPr>
        <w:t>o training.’ This will be evidenced via the key objective of ‘Implement an action focused approach to identify and enable the achievement of personal goals to move individuals towards the labour market, including self-employment.’ The action focussed approach requires action plans to be developed and updates on progress to be recorded, this includes interpersonal skills. The action plans provide evidence for progress where it is not possible to provide physical evidence for the improvement of interpersonal skills.</w:t>
      </w:r>
    </w:p>
    <w:p w14:paraId="1E6D9684" w14:textId="0F22DBF3" w:rsidR="42C3E582" w:rsidRDefault="42C3E582" w:rsidP="42C3E582">
      <w:pPr>
        <w:rPr>
          <w:rFonts w:eastAsia="Arial" w:cs="Arial"/>
        </w:rPr>
      </w:pPr>
    </w:p>
    <w:p w14:paraId="2382AF2C" w14:textId="35DB73BF" w:rsidR="2811E574" w:rsidRDefault="0F7E2EFC" w:rsidP="50B0515C">
      <w:pPr>
        <w:rPr>
          <w:rFonts w:eastAsia="Arial" w:cs="Arial"/>
          <w:color w:val="FF0000"/>
        </w:rPr>
      </w:pPr>
      <w:r w:rsidRPr="08498342">
        <w:rPr>
          <w:rFonts w:eastAsia="Arial" w:cs="Arial"/>
          <w:b/>
          <w:bCs/>
        </w:rPr>
        <w:t>Q4</w:t>
      </w:r>
      <w:r w:rsidR="68D9B4D4" w:rsidRPr="08498342">
        <w:rPr>
          <w:rFonts w:eastAsia="Arial" w:cs="Arial"/>
          <w:b/>
          <w:bCs/>
        </w:rPr>
        <w:t>6</w:t>
      </w:r>
      <w:r w:rsidRPr="08498342">
        <w:rPr>
          <w:rFonts w:eastAsia="Arial" w:cs="Arial"/>
          <w:b/>
          <w:bCs/>
        </w:rPr>
        <w:t xml:space="preserve">. </w:t>
      </w:r>
      <w:r w:rsidRPr="08498342">
        <w:rPr>
          <w:rFonts w:eastAsia="Arial" w:cs="Arial"/>
        </w:rPr>
        <w:t xml:space="preserve">People &amp; Skills - Under lot 2, are students who have completed education within the last 12 months be eligible as a target cohort/classed as </w:t>
      </w:r>
      <w:r w:rsidRPr="08498342">
        <w:rPr>
          <w:rFonts w:eastAsia="Arial" w:cs="Arial"/>
          <w:b/>
          <w:bCs/>
        </w:rPr>
        <w:t>economically inactive</w:t>
      </w:r>
      <w:r w:rsidRPr="08498342">
        <w:rPr>
          <w:rFonts w:eastAsia="Arial" w:cs="Arial"/>
        </w:rPr>
        <w:t xml:space="preserve">? </w:t>
      </w:r>
    </w:p>
    <w:p w14:paraId="565583DA" w14:textId="3997294A" w:rsidR="2811E574" w:rsidRDefault="2811E574" w:rsidP="50B0515C">
      <w:pPr>
        <w:rPr>
          <w:rFonts w:eastAsia="Arial" w:cs="Arial"/>
          <w:b/>
          <w:bCs/>
        </w:rPr>
      </w:pPr>
      <w:r w:rsidRPr="50B0515C">
        <w:rPr>
          <w:rFonts w:eastAsia="Arial" w:cs="Arial"/>
          <w:b/>
          <w:bCs/>
        </w:rPr>
        <w:t>A</w:t>
      </w:r>
      <w:r w:rsidRPr="50B0515C">
        <w:rPr>
          <w:rFonts w:eastAsia="Arial" w:cs="Arial"/>
        </w:rPr>
        <w:t xml:space="preserve"> - Please refer to page 7 of the open call document which provides details on the target cohort and additional eligibility for Lot 2. In addition, please refer to page 3 of the open call document which provides the Economically Inactive Definition. Students who have completed education and are searching for work are not considered economically inactive under the definition as they are available for work.   </w:t>
      </w:r>
    </w:p>
    <w:p w14:paraId="73BE9756" w14:textId="43FE5A32" w:rsidR="42C3E582" w:rsidRDefault="42C3E582" w:rsidP="50B0515C">
      <w:pPr>
        <w:rPr>
          <w:rFonts w:eastAsia="Arial" w:cs="Arial"/>
        </w:rPr>
      </w:pPr>
    </w:p>
    <w:p w14:paraId="5D4189F8" w14:textId="07869E9D" w:rsidR="2811E574" w:rsidRDefault="0F7E2EFC" w:rsidP="50B0515C">
      <w:pPr>
        <w:rPr>
          <w:rFonts w:eastAsia="Arial" w:cs="Arial"/>
        </w:rPr>
      </w:pPr>
      <w:r w:rsidRPr="08498342">
        <w:rPr>
          <w:rFonts w:eastAsia="Arial" w:cs="Arial"/>
          <w:b/>
          <w:bCs/>
        </w:rPr>
        <w:t>Q4</w:t>
      </w:r>
      <w:r w:rsidR="2E13E6CA" w:rsidRPr="08498342">
        <w:rPr>
          <w:rFonts w:eastAsia="Arial" w:cs="Arial"/>
          <w:b/>
          <w:bCs/>
        </w:rPr>
        <w:t>7</w:t>
      </w:r>
      <w:r w:rsidRPr="08498342">
        <w:rPr>
          <w:rFonts w:eastAsia="Arial" w:cs="Arial"/>
          <w:b/>
          <w:bCs/>
        </w:rPr>
        <w:t xml:space="preserve">. </w:t>
      </w:r>
      <w:r w:rsidRPr="08498342">
        <w:rPr>
          <w:rFonts w:eastAsia="Arial" w:cs="Arial"/>
        </w:rPr>
        <w:t xml:space="preserve">People &amp; Skills - </w:t>
      </w:r>
      <w:r w:rsidR="4AADB6DA" w:rsidRPr="08498342">
        <w:rPr>
          <w:rFonts w:eastAsia="Arial" w:cs="Arial"/>
        </w:rPr>
        <w:t xml:space="preserve">Under lot 2, would people who have accessed </w:t>
      </w:r>
      <w:r w:rsidR="4AADB6DA" w:rsidRPr="08498342">
        <w:rPr>
          <w:rFonts w:eastAsia="Arial" w:cs="Arial"/>
          <w:b/>
          <w:bCs/>
        </w:rPr>
        <w:t>YEI provision</w:t>
      </w:r>
      <w:r w:rsidR="4AADB6DA" w:rsidRPr="08498342">
        <w:rPr>
          <w:rFonts w:eastAsia="Arial" w:cs="Arial"/>
        </w:rPr>
        <w:t xml:space="preserve"> be eligible?</w:t>
      </w:r>
    </w:p>
    <w:p w14:paraId="50990D9E" w14:textId="0AA53C6A" w:rsidR="2811E574" w:rsidRDefault="2811E574" w:rsidP="50B0515C">
      <w:pPr>
        <w:rPr>
          <w:rFonts w:eastAsia="Arial" w:cs="Arial"/>
        </w:rPr>
      </w:pPr>
      <w:r w:rsidRPr="50B0515C">
        <w:rPr>
          <w:rFonts w:eastAsia="Arial" w:cs="Arial"/>
          <w:b/>
          <w:bCs/>
        </w:rPr>
        <w:t xml:space="preserve">A </w:t>
      </w:r>
      <w:r w:rsidRPr="50B0515C">
        <w:rPr>
          <w:rFonts w:eastAsia="Arial" w:cs="Arial"/>
        </w:rPr>
        <w:t>- Please refer to page 7 of the open call document which provides details on the target cohort and additional eligibility for Lot 2. In addition, please refer to page 3 of the open call document which provides the Economically Inactive Definition. Q. 32 of the FAQ document provides information on the eligibility of young people who are Not in Education, Employment or Training (NEET).</w:t>
      </w:r>
    </w:p>
    <w:p w14:paraId="7AA313E6" w14:textId="6EB260BC" w:rsidR="42C3E582" w:rsidRDefault="42C3E582" w:rsidP="42C3E582">
      <w:pPr>
        <w:rPr>
          <w:rFonts w:eastAsia="Arial" w:cs="Arial"/>
          <w:color w:val="FF0000"/>
        </w:rPr>
      </w:pPr>
    </w:p>
    <w:p w14:paraId="721DF8AB" w14:textId="61D5333C" w:rsidR="2C412B3C" w:rsidRDefault="4265BF8E" w:rsidP="50B0515C">
      <w:pPr>
        <w:rPr>
          <w:rFonts w:eastAsia="Arial" w:cs="Arial"/>
        </w:rPr>
      </w:pPr>
      <w:r w:rsidRPr="08498342">
        <w:rPr>
          <w:rFonts w:eastAsia="Arial" w:cs="Arial"/>
          <w:b/>
          <w:bCs/>
        </w:rPr>
        <w:t>Q4</w:t>
      </w:r>
      <w:r w:rsidR="43AD19F5" w:rsidRPr="08498342">
        <w:rPr>
          <w:rFonts w:eastAsia="Arial" w:cs="Arial"/>
          <w:b/>
          <w:bCs/>
        </w:rPr>
        <w:t>8</w:t>
      </w:r>
      <w:r w:rsidRPr="08498342">
        <w:rPr>
          <w:rFonts w:eastAsia="Arial" w:cs="Arial"/>
          <w:b/>
          <w:bCs/>
        </w:rPr>
        <w:t xml:space="preserve">. </w:t>
      </w:r>
      <w:r w:rsidRPr="08498342">
        <w:rPr>
          <w:rFonts w:eastAsia="Arial" w:cs="Arial"/>
        </w:rPr>
        <w:t xml:space="preserve">Will TVCA </w:t>
      </w:r>
      <w:r w:rsidRPr="08498342">
        <w:rPr>
          <w:rFonts w:eastAsia="Arial" w:cs="Arial"/>
          <w:b/>
          <w:bCs/>
        </w:rPr>
        <w:t xml:space="preserve">share data </w:t>
      </w:r>
      <w:r w:rsidRPr="08498342">
        <w:rPr>
          <w:rFonts w:eastAsia="Arial" w:cs="Arial"/>
        </w:rPr>
        <w:t>with DWP?</w:t>
      </w:r>
    </w:p>
    <w:p w14:paraId="2B0A4371" w14:textId="41B5DEC9" w:rsidR="2C412B3C" w:rsidRDefault="2C412B3C" w:rsidP="50B0515C">
      <w:pPr>
        <w:rPr>
          <w:rFonts w:eastAsia="Arial" w:cs="Arial"/>
        </w:rPr>
      </w:pPr>
      <w:r w:rsidRPr="50B0515C">
        <w:rPr>
          <w:rFonts w:eastAsia="Arial" w:cs="Arial"/>
          <w:b/>
          <w:bCs/>
        </w:rPr>
        <w:t xml:space="preserve">A - </w:t>
      </w:r>
      <w:r w:rsidRPr="50B0515C">
        <w:rPr>
          <w:rFonts w:eastAsia="Arial" w:cs="Arial"/>
        </w:rPr>
        <w:t>We will discuss general performance and findings with DWP where appropriate,</w:t>
      </w:r>
    </w:p>
    <w:p w14:paraId="05614F26" w14:textId="03B0DD54" w:rsidR="42C3E582" w:rsidRDefault="42C3E582" w:rsidP="50B0515C">
      <w:pPr>
        <w:rPr>
          <w:rFonts w:eastAsia="Arial" w:cs="Arial"/>
        </w:rPr>
      </w:pPr>
    </w:p>
    <w:p w14:paraId="0B2F0E2A" w14:textId="302BF808" w:rsidR="2C412B3C" w:rsidRDefault="4265BF8E" w:rsidP="42C3E582">
      <w:pPr>
        <w:rPr>
          <w:rFonts w:eastAsia="Arial" w:cs="Arial"/>
        </w:rPr>
      </w:pPr>
      <w:r w:rsidRPr="08498342">
        <w:rPr>
          <w:rFonts w:eastAsia="Arial" w:cs="Arial"/>
          <w:b/>
          <w:bCs/>
        </w:rPr>
        <w:t>Q4</w:t>
      </w:r>
      <w:r w:rsidR="49E55BB7" w:rsidRPr="08498342">
        <w:rPr>
          <w:rFonts w:eastAsia="Arial" w:cs="Arial"/>
          <w:b/>
          <w:bCs/>
        </w:rPr>
        <w:t>9</w:t>
      </w:r>
      <w:r w:rsidRPr="08498342">
        <w:rPr>
          <w:rFonts w:eastAsia="Arial" w:cs="Arial"/>
          <w:b/>
          <w:bCs/>
        </w:rPr>
        <w:t xml:space="preserve">. </w:t>
      </w:r>
      <w:r w:rsidRPr="08498342">
        <w:rPr>
          <w:rFonts w:eastAsia="Arial" w:cs="Arial"/>
        </w:rPr>
        <w:t xml:space="preserve">How would an individual’s economically inactive status be </w:t>
      </w:r>
      <w:r w:rsidRPr="08498342">
        <w:rPr>
          <w:rFonts w:eastAsia="Arial" w:cs="Arial"/>
          <w:b/>
          <w:bCs/>
        </w:rPr>
        <w:t>evidenced</w:t>
      </w:r>
      <w:r w:rsidRPr="08498342">
        <w:rPr>
          <w:rFonts w:eastAsia="Arial" w:cs="Arial"/>
        </w:rPr>
        <w:t>?</w:t>
      </w:r>
    </w:p>
    <w:p w14:paraId="59AB44E6" w14:textId="562C7B1A" w:rsidR="2C412B3C" w:rsidRDefault="2C412B3C" w:rsidP="42C3E582">
      <w:pPr>
        <w:rPr>
          <w:rFonts w:eastAsia="Arial" w:cs="Arial"/>
        </w:rPr>
      </w:pPr>
      <w:r w:rsidRPr="50B0515C">
        <w:rPr>
          <w:rFonts w:eastAsia="Arial" w:cs="Arial"/>
          <w:b/>
          <w:bCs/>
        </w:rPr>
        <w:t xml:space="preserve">A </w:t>
      </w:r>
      <w:r w:rsidRPr="50B0515C">
        <w:rPr>
          <w:rFonts w:eastAsia="Arial" w:cs="Arial"/>
        </w:rPr>
        <w:t xml:space="preserve">- </w:t>
      </w:r>
      <w:proofErr w:type="gramStart"/>
      <w:r w:rsidRPr="50B0515C">
        <w:rPr>
          <w:rFonts w:eastAsia="Arial" w:cs="Arial"/>
        </w:rPr>
        <w:t>Similar to</w:t>
      </w:r>
      <w:proofErr w:type="gramEnd"/>
      <w:r w:rsidRPr="50B0515C">
        <w:rPr>
          <w:rFonts w:eastAsia="Arial" w:cs="Arial"/>
        </w:rPr>
        <w:t xml:space="preserve"> Q35 of FAQ document – same response provided - We acknowledge that it can be difficult to obtain evidence for the target cohorts for this programme. DWP have confirmed that they will not share information on individuals for the purpose of this programme.</w:t>
      </w:r>
      <w:r w:rsidRPr="50B0515C">
        <w:rPr>
          <w:rFonts w:ascii="Calibri" w:eastAsia="Calibri" w:hAnsi="Calibri" w:cs="Calibri"/>
        </w:rPr>
        <w:t xml:space="preserve"> </w:t>
      </w:r>
      <w:r w:rsidRPr="50B0515C">
        <w:rPr>
          <w:rFonts w:eastAsia="Arial" w:cs="Arial"/>
        </w:rPr>
        <w:t>The economically inactive status of individuals should be assessed and evidenced at the point of entering the programme, this is done as s part of the registration to the programme process. Individuals who do not meet the definition as provided on page 3 of the open call document will not be eligible for the programme.</w:t>
      </w:r>
    </w:p>
    <w:p w14:paraId="7A371AF5" w14:textId="6C945327" w:rsidR="42C3E582" w:rsidRDefault="42C3E582" w:rsidP="42C3E582">
      <w:pPr>
        <w:rPr>
          <w:rFonts w:eastAsia="Arial" w:cs="Arial"/>
        </w:rPr>
      </w:pPr>
    </w:p>
    <w:p w14:paraId="79308998" w14:textId="429CDD44" w:rsidR="55573D71" w:rsidRDefault="55573D71" w:rsidP="55573D71">
      <w:pPr>
        <w:rPr>
          <w:rFonts w:asciiTheme="minorHAnsi" w:eastAsiaTheme="minorEastAsia" w:hAnsiTheme="minorHAnsi"/>
        </w:rPr>
      </w:pPr>
    </w:p>
    <w:p w14:paraId="63FEC5F4" w14:textId="06364526" w:rsidR="58DC1191" w:rsidRDefault="58DC1191" w:rsidP="58DC1191">
      <w:pPr>
        <w:rPr>
          <w:rFonts w:asciiTheme="minorHAnsi" w:eastAsiaTheme="minorEastAsia" w:hAnsiTheme="minorHAnsi"/>
        </w:rPr>
      </w:pPr>
    </w:p>
    <w:p w14:paraId="11F6C56C" w14:textId="334865FB" w:rsidR="58DC1191" w:rsidRDefault="58DC1191" w:rsidP="58DC1191">
      <w:pPr>
        <w:rPr>
          <w:rFonts w:asciiTheme="minorHAnsi" w:eastAsiaTheme="minorEastAsia" w:hAnsiTheme="minorHAnsi"/>
          <w:b/>
          <w:bCs/>
        </w:rPr>
      </w:pPr>
    </w:p>
    <w:p w14:paraId="0B1AF56B" w14:textId="0E60F286" w:rsidR="20D663EF" w:rsidRDefault="20D663EF" w:rsidP="20D663EF">
      <w:pPr>
        <w:rPr>
          <w:rFonts w:asciiTheme="minorHAnsi" w:eastAsiaTheme="minorEastAsia" w:hAnsiTheme="minorHAnsi"/>
        </w:rPr>
      </w:pPr>
    </w:p>
    <w:p w14:paraId="44FFD71F" w14:textId="79075A47" w:rsidR="20D663EF" w:rsidRDefault="20D663EF" w:rsidP="20D663EF">
      <w:pPr>
        <w:rPr>
          <w:rFonts w:ascii="Poppins" w:eastAsia="Poppins" w:hAnsi="Poppins" w:cs="Poppins"/>
          <w:sz w:val="20"/>
          <w:szCs w:val="20"/>
        </w:rPr>
      </w:pPr>
    </w:p>
    <w:p w14:paraId="6DA3F6C8" w14:textId="14104786" w:rsidR="32095093" w:rsidRDefault="32095093" w:rsidP="20D663EF">
      <w:pPr>
        <w:rPr>
          <w:rFonts w:asciiTheme="minorHAnsi" w:eastAsiaTheme="minorEastAsia" w:hAnsiTheme="minorHAnsi"/>
          <w:b/>
          <w:bCs/>
        </w:rPr>
      </w:pPr>
      <w:r w:rsidRPr="20D663EF">
        <w:rPr>
          <w:rFonts w:asciiTheme="minorHAnsi" w:eastAsiaTheme="minorEastAsia" w:hAnsiTheme="minorHAnsi"/>
        </w:rPr>
        <w:t xml:space="preserve"> </w:t>
      </w:r>
    </w:p>
    <w:p w14:paraId="673DF115" w14:textId="3C92EAFE" w:rsidR="20D663EF" w:rsidRDefault="20D663EF" w:rsidP="20D663EF">
      <w:pPr>
        <w:rPr>
          <w:rFonts w:asciiTheme="minorHAnsi" w:eastAsiaTheme="minorEastAsia" w:hAnsiTheme="minorHAnsi"/>
          <w:b/>
          <w:bCs/>
        </w:rPr>
      </w:pPr>
    </w:p>
    <w:p w14:paraId="25600587" w14:textId="0F5AC54D" w:rsidR="457FE6ED" w:rsidRDefault="457FE6ED" w:rsidP="457FE6ED">
      <w:pPr>
        <w:rPr>
          <w:rFonts w:asciiTheme="minorHAnsi" w:eastAsiaTheme="minorEastAsia" w:hAnsiTheme="minorHAnsi"/>
        </w:rPr>
      </w:pPr>
    </w:p>
    <w:p w14:paraId="61C7417C" w14:textId="463AC74B" w:rsidR="457FE6ED" w:rsidRDefault="457FE6ED" w:rsidP="457FE6ED">
      <w:pPr>
        <w:rPr>
          <w:rFonts w:asciiTheme="minorHAnsi" w:eastAsiaTheme="minorEastAsia" w:hAnsiTheme="minorHAnsi"/>
        </w:rPr>
      </w:pPr>
    </w:p>
    <w:p w14:paraId="10CAE439" w14:textId="5A049A8E" w:rsidR="457FE6ED" w:rsidRDefault="457FE6ED" w:rsidP="457FE6ED">
      <w:pPr>
        <w:rPr>
          <w:rFonts w:asciiTheme="minorHAnsi" w:eastAsiaTheme="minorEastAsia" w:hAnsiTheme="minorHAnsi"/>
          <w:b/>
          <w:bCs/>
        </w:rPr>
      </w:pPr>
    </w:p>
    <w:p w14:paraId="12E23F3C" w14:textId="3ADFD983" w:rsidR="457FE6ED" w:rsidRDefault="457FE6ED" w:rsidP="457FE6ED">
      <w:pPr>
        <w:rPr>
          <w:rFonts w:asciiTheme="minorHAnsi" w:eastAsiaTheme="minorEastAsia" w:hAnsiTheme="minorHAnsi"/>
        </w:rPr>
      </w:pPr>
    </w:p>
    <w:p w14:paraId="122F3D6C" w14:textId="77777777" w:rsidR="00152F12" w:rsidRPr="00152F12" w:rsidRDefault="00152F12" w:rsidP="00152F12">
      <w:pPr>
        <w:rPr>
          <w:rFonts w:asciiTheme="minorHAnsi" w:hAnsiTheme="minorHAnsi"/>
          <w:sz w:val="40"/>
          <w:szCs w:val="40"/>
        </w:rPr>
      </w:pPr>
    </w:p>
    <w:sectPr w:rsidR="00152F12" w:rsidRPr="00152F12" w:rsidSect="000D7D67">
      <w:headerReference w:type="default" r:id="rId12"/>
      <w:headerReference w:type="first" r:id="rId13"/>
      <w:footerReference w:type="first" r:id="rId14"/>
      <w:pgSz w:w="11906" w:h="16838"/>
      <w:pgMar w:top="720" w:right="720" w:bottom="720" w:left="720"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EC81B" w14:textId="77777777" w:rsidR="003C7EB8" w:rsidRDefault="003C7EB8" w:rsidP="00682566">
      <w:pPr>
        <w:spacing w:after="0" w:line="240" w:lineRule="auto"/>
      </w:pPr>
      <w:r>
        <w:separator/>
      </w:r>
    </w:p>
  </w:endnote>
  <w:endnote w:type="continuationSeparator" w:id="0">
    <w:p w14:paraId="671BDE64" w14:textId="77777777" w:rsidR="003C7EB8" w:rsidRDefault="003C7EB8" w:rsidP="00682566">
      <w:pPr>
        <w:spacing w:after="0" w:line="240" w:lineRule="auto"/>
      </w:pPr>
      <w:r>
        <w:continuationSeparator/>
      </w:r>
    </w:p>
  </w:endnote>
  <w:endnote w:type="continuationNotice" w:id="1">
    <w:p w14:paraId="4378843A" w14:textId="77777777" w:rsidR="003C7EB8" w:rsidRDefault="003C7E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BDF64" w14:textId="0D6B9445" w:rsidR="00E17320" w:rsidRDefault="00CC3ACB">
    <w:pPr>
      <w:pStyle w:val="Footer"/>
    </w:pPr>
    <w:r>
      <w:rPr>
        <w:noProof/>
        <w:color w:val="2B579A"/>
        <w:shd w:val="clear" w:color="auto" w:fill="E6E6E6"/>
      </w:rPr>
      <w:drawing>
        <wp:anchor distT="0" distB="0" distL="114300" distR="114300" simplePos="0" relativeHeight="251658241" behindDoc="1" locked="0" layoutInCell="1" allowOverlap="1" wp14:anchorId="777BB5EB" wp14:editId="7323D2CF">
          <wp:simplePos x="0" y="0"/>
          <wp:positionH relativeFrom="column">
            <wp:posOffset>-9279255</wp:posOffset>
          </wp:positionH>
          <wp:positionV relativeFrom="page">
            <wp:posOffset>6263005</wp:posOffset>
          </wp:positionV>
          <wp:extent cx="7545600" cy="2131200"/>
          <wp:effectExtent l="0" t="0" r="0" b="2540"/>
          <wp:wrapNone/>
          <wp:docPr id="16" name="Picture 1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5600" cy="2131200"/>
                  </a:xfrm>
                  <a:prstGeom prst="rect">
                    <a:avLst/>
                  </a:prstGeom>
                </pic:spPr>
              </pic:pic>
            </a:graphicData>
          </a:graphic>
          <wp14:sizeRelH relativeFrom="margin">
            <wp14:pctWidth>0</wp14:pctWidth>
          </wp14:sizeRelH>
          <wp14:sizeRelV relativeFrom="margin">
            <wp14:pctHeight>0</wp14:pctHeight>
          </wp14:sizeRelV>
        </wp:anchor>
      </w:drawing>
    </w:r>
    <w:r w:rsidR="00AD00F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68C99" w14:textId="77777777" w:rsidR="003C7EB8" w:rsidRDefault="003C7EB8" w:rsidP="00682566">
      <w:pPr>
        <w:spacing w:after="0" w:line="240" w:lineRule="auto"/>
      </w:pPr>
      <w:r>
        <w:separator/>
      </w:r>
    </w:p>
  </w:footnote>
  <w:footnote w:type="continuationSeparator" w:id="0">
    <w:p w14:paraId="6891F99A" w14:textId="77777777" w:rsidR="003C7EB8" w:rsidRDefault="003C7EB8" w:rsidP="00682566">
      <w:pPr>
        <w:spacing w:after="0" w:line="240" w:lineRule="auto"/>
      </w:pPr>
      <w:r>
        <w:continuationSeparator/>
      </w:r>
    </w:p>
  </w:footnote>
  <w:footnote w:type="continuationNotice" w:id="1">
    <w:p w14:paraId="760DBCB4" w14:textId="77777777" w:rsidR="003C7EB8" w:rsidRDefault="003C7E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0E74" w14:textId="77777777" w:rsidR="00682566" w:rsidRDefault="00682566">
    <w:pPr>
      <w:pStyle w:val="Header"/>
    </w:pPr>
  </w:p>
  <w:p w14:paraId="3A0B4218" w14:textId="77777777" w:rsidR="00682566" w:rsidRDefault="00682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8922" w14:textId="5A458694" w:rsidR="0089325C" w:rsidRDefault="00255805">
    <w:pPr>
      <w:pStyle w:val="Header"/>
    </w:pPr>
    <w:r>
      <w:rPr>
        <w:noProof/>
        <w:color w:val="2B579A"/>
        <w:shd w:val="clear" w:color="auto" w:fill="E6E6E6"/>
      </w:rPr>
      <w:drawing>
        <wp:anchor distT="0" distB="0" distL="114300" distR="114300" simplePos="0" relativeHeight="251658244" behindDoc="0" locked="0" layoutInCell="1" allowOverlap="1" wp14:anchorId="3848B8D4" wp14:editId="58E7676B">
          <wp:simplePos x="0" y="0"/>
          <wp:positionH relativeFrom="margin">
            <wp:posOffset>2762250</wp:posOffset>
          </wp:positionH>
          <wp:positionV relativeFrom="paragraph">
            <wp:posOffset>13335</wp:posOffset>
          </wp:positionV>
          <wp:extent cx="1743075" cy="609600"/>
          <wp:effectExtent l="0" t="0" r="9525" b="0"/>
          <wp:wrapSquare wrapText="bothSides"/>
          <wp:docPr id="8" name="Picture 8" descr="UK Governmen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43075" cy="6096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874DD6">
      <w:rPr>
        <w:noProof/>
      </w:rPr>
      <w:drawing>
        <wp:anchor distT="0" distB="0" distL="114300" distR="114300" simplePos="0" relativeHeight="251658242" behindDoc="1" locked="0" layoutInCell="1" allowOverlap="1" wp14:anchorId="1009B5F7" wp14:editId="5AED537C">
          <wp:simplePos x="0" y="0"/>
          <wp:positionH relativeFrom="column">
            <wp:posOffset>2766695</wp:posOffset>
          </wp:positionH>
          <wp:positionV relativeFrom="paragraph">
            <wp:posOffset>13970</wp:posOffset>
          </wp:positionV>
          <wp:extent cx="1525905" cy="448310"/>
          <wp:effectExtent l="0" t="0" r="0" b="8890"/>
          <wp:wrapTight wrapText="bothSides">
            <wp:wrapPolygon edited="0">
              <wp:start x="0" y="0"/>
              <wp:lineTo x="0" y="21110"/>
              <wp:lineTo x="21303" y="21110"/>
              <wp:lineTo x="2130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5905" cy="448310"/>
                  </a:xfrm>
                  <a:prstGeom prst="rect">
                    <a:avLst/>
                  </a:prstGeom>
                  <a:noFill/>
                </pic:spPr>
              </pic:pic>
            </a:graphicData>
          </a:graphic>
          <wp14:sizeRelH relativeFrom="page">
            <wp14:pctWidth>0</wp14:pctWidth>
          </wp14:sizeRelH>
          <wp14:sizeRelV relativeFrom="page">
            <wp14:pctHeight>0</wp14:pctHeight>
          </wp14:sizeRelV>
        </wp:anchor>
      </w:drawing>
    </w:r>
    <w:r w:rsidR="00874DD6">
      <w:rPr>
        <w:noProof/>
      </w:rPr>
      <w:drawing>
        <wp:anchor distT="0" distB="0" distL="114300" distR="114300" simplePos="0" relativeHeight="251658243" behindDoc="1" locked="0" layoutInCell="1" allowOverlap="1" wp14:anchorId="505048BD" wp14:editId="2EABD3EB">
          <wp:simplePos x="0" y="0"/>
          <wp:positionH relativeFrom="margin">
            <wp:posOffset>4734560</wp:posOffset>
          </wp:positionH>
          <wp:positionV relativeFrom="paragraph">
            <wp:posOffset>14605</wp:posOffset>
          </wp:positionV>
          <wp:extent cx="1386000" cy="496800"/>
          <wp:effectExtent l="0" t="0" r="5080" b="0"/>
          <wp:wrapTight wrapText="bothSides">
            <wp:wrapPolygon edited="0">
              <wp:start x="0" y="0"/>
              <wp:lineTo x="0" y="20716"/>
              <wp:lineTo x="21382" y="20716"/>
              <wp:lineTo x="2138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
                    <a:extLst>
                      <a:ext uri="{28A0092B-C50C-407E-A947-70E740481C1C}">
                        <a14:useLocalDpi xmlns:a14="http://schemas.microsoft.com/office/drawing/2010/main" val="0"/>
                      </a:ext>
                    </a:extLst>
                  </a:blip>
                  <a:srcRect l="8076" t="8519" r="6507" b="12285"/>
                  <a:stretch/>
                </pic:blipFill>
                <pic:spPr bwMode="auto">
                  <a:xfrm>
                    <a:off x="0" y="0"/>
                    <a:ext cx="1386000" cy="49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7B6F">
      <w:rPr>
        <w:noProof/>
        <w:color w:val="2B579A"/>
        <w:shd w:val="clear" w:color="auto" w:fill="E6E6E6"/>
        <w:lang w:eastAsia="en-GB"/>
      </w:rPr>
      <w:drawing>
        <wp:anchor distT="0" distB="0" distL="114300" distR="114300" simplePos="0" relativeHeight="251658240" behindDoc="1" locked="0" layoutInCell="1" allowOverlap="1" wp14:anchorId="612024BB" wp14:editId="27FF1183">
          <wp:simplePos x="0" y="0"/>
          <wp:positionH relativeFrom="margin">
            <wp:posOffset>-360045</wp:posOffset>
          </wp:positionH>
          <wp:positionV relativeFrom="paragraph">
            <wp:posOffset>-195580</wp:posOffset>
          </wp:positionV>
          <wp:extent cx="5025600" cy="813600"/>
          <wp:effectExtent l="0" t="0" r="381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A TVCA_TVM Lh head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25600" cy="8136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5098"/>
    <w:multiLevelType w:val="hybridMultilevel"/>
    <w:tmpl w:val="FFFFFFFF"/>
    <w:lvl w:ilvl="0" w:tplc="AA5E494E">
      <w:start w:val="1"/>
      <w:numFmt w:val="decimal"/>
      <w:lvlText w:val="%1."/>
      <w:lvlJc w:val="left"/>
      <w:pPr>
        <w:ind w:left="720" w:hanging="360"/>
      </w:pPr>
    </w:lvl>
    <w:lvl w:ilvl="1" w:tplc="95A4369E">
      <w:start w:val="1"/>
      <w:numFmt w:val="lowerLetter"/>
      <w:lvlText w:val="%2."/>
      <w:lvlJc w:val="left"/>
      <w:pPr>
        <w:ind w:left="1440" w:hanging="360"/>
      </w:pPr>
    </w:lvl>
    <w:lvl w:ilvl="2" w:tplc="9AA6681E">
      <w:start w:val="1"/>
      <w:numFmt w:val="lowerRoman"/>
      <w:lvlText w:val="%3."/>
      <w:lvlJc w:val="right"/>
      <w:pPr>
        <w:ind w:left="2160" w:hanging="180"/>
      </w:pPr>
    </w:lvl>
    <w:lvl w:ilvl="3" w:tplc="A1E2F048">
      <w:start w:val="1"/>
      <w:numFmt w:val="decimal"/>
      <w:lvlText w:val="%4."/>
      <w:lvlJc w:val="left"/>
      <w:pPr>
        <w:ind w:left="2880" w:hanging="360"/>
      </w:pPr>
    </w:lvl>
    <w:lvl w:ilvl="4" w:tplc="BA586C90">
      <w:start w:val="1"/>
      <w:numFmt w:val="lowerLetter"/>
      <w:lvlText w:val="%5."/>
      <w:lvlJc w:val="left"/>
      <w:pPr>
        <w:ind w:left="3600" w:hanging="360"/>
      </w:pPr>
    </w:lvl>
    <w:lvl w:ilvl="5" w:tplc="2EB89CDC">
      <w:start w:val="1"/>
      <w:numFmt w:val="lowerRoman"/>
      <w:lvlText w:val="%6."/>
      <w:lvlJc w:val="right"/>
      <w:pPr>
        <w:ind w:left="4320" w:hanging="180"/>
      </w:pPr>
    </w:lvl>
    <w:lvl w:ilvl="6" w:tplc="32A2CFE0">
      <w:start w:val="1"/>
      <w:numFmt w:val="decimal"/>
      <w:lvlText w:val="%7."/>
      <w:lvlJc w:val="left"/>
      <w:pPr>
        <w:ind w:left="5040" w:hanging="360"/>
      </w:pPr>
    </w:lvl>
    <w:lvl w:ilvl="7" w:tplc="3A0674D8">
      <w:start w:val="1"/>
      <w:numFmt w:val="lowerLetter"/>
      <w:lvlText w:val="%8."/>
      <w:lvlJc w:val="left"/>
      <w:pPr>
        <w:ind w:left="5760" w:hanging="360"/>
      </w:pPr>
    </w:lvl>
    <w:lvl w:ilvl="8" w:tplc="FDF651C8">
      <w:start w:val="1"/>
      <w:numFmt w:val="lowerRoman"/>
      <w:lvlText w:val="%9."/>
      <w:lvlJc w:val="right"/>
      <w:pPr>
        <w:ind w:left="6480" w:hanging="180"/>
      </w:pPr>
    </w:lvl>
  </w:abstractNum>
  <w:abstractNum w:abstractNumId="1" w15:restartNumberingAfterBreak="0">
    <w:nsid w:val="173D1876"/>
    <w:multiLevelType w:val="multilevel"/>
    <w:tmpl w:val="D9866D2A"/>
    <w:lvl w:ilvl="0">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7BEDD0"/>
    <w:multiLevelType w:val="multilevel"/>
    <w:tmpl w:val="FFFFFFFF"/>
    <w:lvl w:ilvl="0">
      <w:numFmt w:val="bullet"/>
      <w:lvlText w:val=""/>
      <w:lvlJc w:val="left"/>
      <w:pPr>
        <w:ind w:left="21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F4C9D6"/>
    <w:multiLevelType w:val="hybridMultilevel"/>
    <w:tmpl w:val="FFFFFFFF"/>
    <w:lvl w:ilvl="0" w:tplc="1C707102">
      <w:start w:val="1"/>
      <w:numFmt w:val="bullet"/>
      <w:lvlText w:val=""/>
      <w:lvlJc w:val="left"/>
      <w:pPr>
        <w:ind w:left="720" w:hanging="360"/>
      </w:pPr>
      <w:rPr>
        <w:rFonts w:ascii="Symbol" w:hAnsi="Symbol" w:hint="default"/>
      </w:rPr>
    </w:lvl>
    <w:lvl w:ilvl="1" w:tplc="B7F23F00">
      <w:start w:val="1"/>
      <w:numFmt w:val="bullet"/>
      <w:lvlText w:val="o"/>
      <w:lvlJc w:val="left"/>
      <w:pPr>
        <w:ind w:left="1440" w:hanging="360"/>
      </w:pPr>
      <w:rPr>
        <w:rFonts w:ascii="Courier New" w:hAnsi="Courier New" w:hint="default"/>
      </w:rPr>
    </w:lvl>
    <w:lvl w:ilvl="2" w:tplc="6C8811AE">
      <w:start w:val="1"/>
      <w:numFmt w:val="bullet"/>
      <w:lvlText w:val=""/>
      <w:lvlJc w:val="left"/>
      <w:pPr>
        <w:ind w:left="2160" w:hanging="360"/>
      </w:pPr>
      <w:rPr>
        <w:rFonts w:ascii="Wingdings" w:hAnsi="Wingdings" w:hint="default"/>
      </w:rPr>
    </w:lvl>
    <w:lvl w:ilvl="3" w:tplc="84867DDE">
      <w:start w:val="1"/>
      <w:numFmt w:val="bullet"/>
      <w:lvlText w:val=""/>
      <w:lvlJc w:val="left"/>
      <w:pPr>
        <w:ind w:left="2880" w:hanging="360"/>
      </w:pPr>
      <w:rPr>
        <w:rFonts w:ascii="Symbol" w:hAnsi="Symbol" w:hint="default"/>
      </w:rPr>
    </w:lvl>
    <w:lvl w:ilvl="4" w:tplc="425AEBE4">
      <w:start w:val="1"/>
      <w:numFmt w:val="bullet"/>
      <w:lvlText w:val="o"/>
      <w:lvlJc w:val="left"/>
      <w:pPr>
        <w:ind w:left="3600" w:hanging="360"/>
      </w:pPr>
      <w:rPr>
        <w:rFonts w:ascii="Courier New" w:hAnsi="Courier New" w:hint="default"/>
      </w:rPr>
    </w:lvl>
    <w:lvl w:ilvl="5" w:tplc="32541566">
      <w:start w:val="1"/>
      <w:numFmt w:val="bullet"/>
      <w:lvlText w:val=""/>
      <w:lvlJc w:val="left"/>
      <w:pPr>
        <w:ind w:left="4320" w:hanging="360"/>
      </w:pPr>
      <w:rPr>
        <w:rFonts w:ascii="Wingdings" w:hAnsi="Wingdings" w:hint="default"/>
      </w:rPr>
    </w:lvl>
    <w:lvl w:ilvl="6" w:tplc="36E8CC82">
      <w:start w:val="1"/>
      <w:numFmt w:val="bullet"/>
      <w:lvlText w:val=""/>
      <w:lvlJc w:val="left"/>
      <w:pPr>
        <w:ind w:left="5040" w:hanging="360"/>
      </w:pPr>
      <w:rPr>
        <w:rFonts w:ascii="Symbol" w:hAnsi="Symbol" w:hint="default"/>
      </w:rPr>
    </w:lvl>
    <w:lvl w:ilvl="7" w:tplc="17800114">
      <w:start w:val="1"/>
      <w:numFmt w:val="bullet"/>
      <w:lvlText w:val="o"/>
      <w:lvlJc w:val="left"/>
      <w:pPr>
        <w:ind w:left="5760" w:hanging="360"/>
      </w:pPr>
      <w:rPr>
        <w:rFonts w:ascii="Courier New" w:hAnsi="Courier New" w:hint="default"/>
      </w:rPr>
    </w:lvl>
    <w:lvl w:ilvl="8" w:tplc="D89672BC">
      <w:start w:val="1"/>
      <w:numFmt w:val="bullet"/>
      <w:lvlText w:val=""/>
      <w:lvlJc w:val="left"/>
      <w:pPr>
        <w:ind w:left="6480" w:hanging="360"/>
      </w:pPr>
      <w:rPr>
        <w:rFonts w:ascii="Wingdings" w:hAnsi="Wingdings" w:hint="default"/>
      </w:rPr>
    </w:lvl>
  </w:abstractNum>
  <w:abstractNum w:abstractNumId="4" w15:restartNumberingAfterBreak="0">
    <w:nsid w:val="19F633F8"/>
    <w:multiLevelType w:val="multilevel"/>
    <w:tmpl w:val="9CD896CC"/>
    <w:lvl w:ilvl="0">
      <w:start w:val="1"/>
      <w:numFmt w:val="decimal"/>
      <w:lvlText w:val="%1"/>
      <w:lvlJc w:val="left"/>
      <w:pPr>
        <w:ind w:left="1080" w:hanging="720"/>
      </w:pPr>
    </w:lvl>
    <w:lvl w:ilvl="1">
      <w:start w:val="1"/>
      <w:numFmt w:val="decimal"/>
      <w:lvlText w:val="%1.%2"/>
      <w:lvlJc w:val="left"/>
      <w:pPr>
        <w:ind w:left="862" w:hanging="720"/>
      </w:pPr>
      <w:rPr>
        <w:b w:val="0"/>
        <w:bCs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15:restartNumberingAfterBreak="0">
    <w:nsid w:val="1DA86566"/>
    <w:multiLevelType w:val="multilevel"/>
    <w:tmpl w:val="F31C04CA"/>
    <w:lvl w:ilvl="0">
      <w:start w:val="1"/>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65C428"/>
    <w:multiLevelType w:val="multilevel"/>
    <w:tmpl w:val="FFFFFFFF"/>
    <w:lvl w:ilvl="0">
      <w:numFmt w:val="bullet"/>
      <w:lvlText w:val=""/>
      <w:lvlJc w:val="left"/>
      <w:pPr>
        <w:ind w:left="180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846759"/>
    <w:multiLevelType w:val="hybridMultilevel"/>
    <w:tmpl w:val="F2183ED2"/>
    <w:lvl w:ilvl="0" w:tplc="87228918">
      <w:start w:val="1"/>
      <w:numFmt w:val="bullet"/>
      <w:lvlText w:val=""/>
      <w:lvlJc w:val="left"/>
      <w:pPr>
        <w:ind w:left="1440" w:hanging="360"/>
      </w:pPr>
      <w:rPr>
        <w:rFonts w:ascii="Symbol" w:hAnsi="Symbol" w:hint="default"/>
      </w:rPr>
    </w:lvl>
    <w:lvl w:ilvl="1" w:tplc="F95AAAEE">
      <w:numFmt w:val="bullet"/>
      <w:lvlText w:val="o"/>
      <w:lvlJc w:val="left"/>
      <w:pPr>
        <w:ind w:left="2160" w:hanging="360"/>
      </w:pPr>
      <w:rPr>
        <w:rFonts w:ascii="Courier New" w:hAnsi="Courier New" w:hint="default"/>
      </w:rPr>
    </w:lvl>
    <w:lvl w:ilvl="2" w:tplc="DC4E575E">
      <w:numFmt w:val="bullet"/>
      <w:lvlText w:val=""/>
      <w:lvlJc w:val="left"/>
      <w:pPr>
        <w:ind w:left="2880" w:hanging="360"/>
      </w:pPr>
      <w:rPr>
        <w:rFonts w:ascii="Wingdings" w:hAnsi="Wingdings" w:hint="default"/>
      </w:rPr>
    </w:lvl>
    <w:lvl w:ilvl="3" w:tplc="10C477FE">
      <w:numFmt w:val="bullet"/>
      <w:lvlText w:val=""/>
      <w:lvlJc w:val="left"/>
      <w:pPr>
        <w:ind w:left="3600" w:hanging="360"/>
      </w:pPr>
      <w:rPr>
        <w:rFonts w:ascii="Symbol" w:hAnsi="Symbol" w:hint="default"/>
      </w:rPr>
    </w:lvl>
    <w:lvl w:ilvl="4" w:tplc="BB2AB21A">
      <w:numFmt w:val="bullet"/>
      <w:lvlText w:val="o"/>
      <w:lvlJc w:val="left"/>
      <w:pPr>
        <w:ind w:left="4320" w:hanging="360"/>
      </w:pPr>
      <w:rPr>
        <w:rFonts w:ascii="Courier New" w:hAnsi="Courier New" w:hint="default"/>
      </w:rPr>
    </w:lvl>
    <w:lvl w:ilvl="5" w:tplc="21587048">
      <w:numFmt w:val="bullet"/>
      <w:lvlText w:val=""/>
      <w:lvlJc w:val="left"/>
      <w:pPr>
        <w:ind w:left="5040" w:hanging="360"/>
      </w:pPr>
      <w:rPr>
        <w:rFonts w:ascii="Wingdings" w:hAnsi="Wingdings" w:hint="default"/>
      </w:rPr>
    </w:lvl>
    <w:lvl w:ilvl="6" w:tplc="F30C9C1A">
      <w:numFmt w:val="bullet"/>
      <w:lvlText w:val=""/>
      <w:lvlJc w:val="left"/>
      <w:pPr>
        <w:ind w:left="5760" w:hanging="360"/>
      </w:pPr>
      <w:rPr>
        <w:rFonts w:ascii="Symbol" w:hAnsi="Symbol" w:hint="default"/>
      </w:rPr>
    </w:lvl>
    <w:lvl w:ilvl="7" w:tplc="11F2DF74">
      <w:numFmt w:val="bullet"/>
      <w:lvlText w:val="o"/>
      <w:lvlJc w:val="left"/>
      <w:pPr>
        <w:ind w:left="6480" w:hanging="360"/>
      </w:pPr>
      <w:rPr>
        <w:rFonts w:ascii="Courier New" w:hAnsi="Courier New" w:hint="default"/>
      </w:rPr>
    </w:lvl>
    <w:lvl w:ilvl="8" w:tplc="F684B002">
      <w:numFmt w:val="bullet"/>
      <w:lvlText w:val=""/>
      <w:lvlJc w:val="left"/>
      <w:pPr>
        <w:ind w:left="7200" w:hanging="360"/>
      </w:pPr>
      <w:rPr>
        <w:rFonts w:ascii="Wingdings" w:hAnsi="Wingdings" w:hint="default"/>
      </w:rPr>
    </w:lvl>
  </w:abstractNum>
  <w:abstractNum w:abstractNumId="8" w15:restartNumberingAfterBreak="0">
    <w:nsid w:val="2A2443D1"/>
    <w:multiLevelType w:val="multilevel"/>
    <w:tmpl w:val="FFFFFFFF"/>
    <w:lvl w:ilvl="0">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38F6FD"/>
    <w:multiLevelType w:val="hybridMultilevel"/>
    <w:tmpl w:val="C798CF1C"/>
    <w:lvl w:ilvl="0" w:tplc="F1A62F3A">
      <w:start w:val="1"/>
      <w:numFmt w:val="bullet"/>
      <w:lvlText w:val="·"/>
      <w:lvlJc w:val="left"/>
      <w:pPr>
        <w:ind w:left="720" w:hanging="360"/>
      </w:pPr>
      <w:rPr>
        <w:rFonts w:ascii="Symbol" w:hAnsi="Symbol" w:hint="default"/>
      </w:rPr>
    </w:lvl>
    <w:lvl w:ilvl="1" w:tplc="0C741F7C">
      <w:start w:val="1"/>
      <w:numFmt w:val="bullet"/>
      <w:lvlText w:val="o"/>
      <w:lvlJc w:val="left"/>
      <w:pPr>
        <w:ind w:left="1440" w:hanging="360"/>
      </w:pPr>
      <w:rPr>
        <w:rFonts w:ascii="Courier New" w:hAnsi="Courier New" w:hint="default"/>
      </w:rPr>
    </w:lvl>
    <w:lvl w:ilvl="2" w:tplc="4C5E0B16">
      <w:start w:val="1"/>
      <w:numFmt w:val="bullet"/>
      <w:lvlText w:val=""/>
      <w:lvlJc w:val="left"/>
      <w:pPr>
        <w:ind w:left="2160" w:hanging="360"/>
      </w:pPr>
      <w:rPr>
        <w:rFonts w:ascii="Wingdings" w:hAnsi="Wingdings" w:hint="default"/>
      </w:rPr>
    </w:lvl>
    <w:lvl w:ilvl="3" w:tplc="BAD064EA">
      <w:start w:val="1"/>
      <w:numFmt w:val="bullet"/>
      <w:lvlText w:val=""/>
      <w:lvlJc w:val="left"/>
      <w:pPr>
        <w:ind w:left="2880" w:hanging="360"/>
      </w:pPr>
      <w:rPr>
        <w:rFonts w:ascii="Symbol" w:hAnsi="Symbol" w:hint="default"/>
      </w:rPr>
    </w:lvl>
    <w:lvl w:ilvl="4" w:tplc="E10E635A">
      <w:start w:val="1"/>
      <w:numFmt w:val="bullet"/>
      <w:lvlText w:val="o"/>
      <w:lvlJc w:val="left"/>
      <w:pPr>
        <w:ind w:left="3600" w:hanging="360"/>
      </w:pPr>
      <w:rPr>
        <w:rFonts w:ascii="Courier New" w:hAnsi="Courier New" w:hint="default"/>
      </w:rPr>
    </w:lvl>
    <w:lvl w:ilvl="5" w:tplc="FB907D42">
      <w:start w:val="1"/>
      <w:numFmt w:val="bullet"/>
      <w:lvlText w:val=""/>
      <w:lvlJc w:val="left"/>
      <w:pPr>
        <w:ind w:left="4320" w:hanging="360"/>
      </w:pPr>
      <w:rPr>
        <w:rFonts w:ascii="Wingdings" w:hAnsi="Wingdings" w:hint="default"/>
      </w:rPr>
    </w:lvl>
    <w:lvl w:ilvl="6" w:tplc="ECF032F2">
      <w:start w:val="1"/>
      <w:numFmt w:val="bullet"/>
      <w:lvlText w:val=""/>
      <w:lvlJc w:val="left"/>
      <w:pPr>
        <w:ind w:left="5040" w:hanging="360"/>
      </w:pPr>
      <w:rPr>
        <w:rFonts w:ascii="Symbol" w:hAnsi="Symbol" w:hint="default"/>
      </w:rPr>
    </w:lvl>
    <w:lvl w:ilvl="7" w:tplc="B4D62C6E">
      <w:start w:val="1"/>
      <w:numFmt w:val="bullet"/>
      <w:lvlText w:val="o"/>
      <w:lvlJc w:val="left"/>
      <w:pPr>
        <w:ind w:left="5760" w:hanging="360"/>
      </w:pPr>
      <w:rPr>
        <w:rFonts w:ascii="Courier New" w:hAnsi="Courier New" w:hint="default"/>
      </w:rPr>
    </w:lvl>
    <w:lvl w:ilvl="8" w:tplc="E01AC4D2">
      <w:start w:val="1"/>
      <w:numFmt w:val="bullet"/>
      <w:lvlText w:val=""/>
      <w:lvlJc w:val="left"/>
      <w:pPr>
        <w:ind w:left="6480" w:hanging="360"/>
      </w:pPr>
      <w:rPr>
        <w:rFonts w:ascii="Wingdings" w:hAnsi="Wingdings" w:hint="default"/>
      </w:rPr>
    </w:lvl>
  </w:abstractNum>
  <w:abstractNum w:abstractNumId="10" w15:restartNumberingAfterBreak="0">
    <w:nsid w:val="308D0B8E"/>
    <w:multiLevelType w:val="hybridMultilevel"/>
    <w:tmpl w:val="FFFFFFFF"/>
    <w:lvl w:ilvl="0" w:tplc="275436E6">
      <w:start w:val="1"/>
      <w:numFmt w:val="bullet"/>
      <w:lvlText w:val=""/>
      <w:lvlJc w:val="left"/>
      <w:pPr>
        <w:ind w:left="720" w:hanging="360"/>
      </w:pPr>
      <w:rPr>
        <w:rFonts w:ascii="Symbol" w:hAnsi="Symbol" w:hint="default"/>
      </w:rPr>
    </w:lvl>
    <w:lvl w:ilvl="1" w:tplc="6FB03E98">
      <w:start w:val="1"/>
      <w:numFmt w:val="bullet"/>
      <w:lvlText w:val="o"/>
      <w:lvlJc w:val="left"/>
      <w:pPr>
        <w:ind w:left="1440" w:hanging="360"/>
      </w:pPr>
      <w:rPr>
        <w:rFonts w:ascii="Courier New" w:hAnsi="Courier New" w:hint="default"/>
      </w:rPr>
    </w:lvl>
    <w:lvl w:ilvl="2" w:tplc="A1D61F1C">
      <w:start w:val="1"/>
      <w:numFmt w:val="bullet"/>
      <w:lvlText w:val=""/>
      <w:lvlJc w:val="left"/>
      <w:pPr>
        <w:ind w:left="2160" w:hanging="360"/>
      </w:pPr>
      <w:rPr>
        <w:rFonts w:ascii="Wingdings" w:hAnsi="Wingdings" w:hint="default"/>
      </w:rPr>
    </w:lvl>
    <w:lvl w:ilvl="3" w:tplc="D8E0CA7C">
      <w:start w:val="1"/>
      <w:numFmt w:val="bullet"/>
      <w:lvlText w:val=""/>
      <w:lvlJc w:val="left"/>
      <w:pPr>
        <w:ind w:left="2880" w:hanging="360"/>
      </w:pPr>
      <w:rPr>
        <w:rFonts w:ascii="Symbol" w:hAnsi="Symbol" w:hint="default"/>
      </w:rPr>
    </w:lvl>
    <w:lvl w:ilvl="4" w:tplc="94CCC770">
      <w:start w:val="1"/>
      <w:numFmt w:val="bullet"/>
      <w:lvlText w:val="o"/>
      <w:lvlJc w:val="left"/>
      <w:pPr>
        <w:ind w:left="3600" w:hanging="360"/>
      </w:pPr>
      <w:rPr>
        <w:rFonts w:ascii="Courier New" w:hAnsi="Courier New" w:hint="default"/>
      </w:rPr>
    </w:lvl>
    <w:lvl w:ilvl="5" w:tplc="BCE889B6">
      <w:start w:val="1"/>
      <w:numFmt w:val="bullet"/>
      <w:lvlText w:val=""/>
      <w:lvlJc w:val="left"/>
      <w:pPr>
        <w:ind w:left="4320" w:hanging="360"/>
      </w:pPr>
      <w:rPr>
        <w:rFonts w:ascii="Wingdings" w:hAnsi="Wingdings" w:hint="default"/>
      </w:rPr>
    </w:lvl>
    <w:lvl w:ilvl="6" w:tplc="A580AA50">
      <w:start w:val="1"/>
      <w:numFmt w:val="bullet"/>
      <w:lvlText w:val=""/>
      <w:lvlJc w:val="left"/>
      <w:pPr>
        <w:ind w:left="5040" w:hanging="360"/>
      </w:pPr>
      <w:rPr>
        <w:rFonts w:ascii="Symbol" w:hAnsi="Symbol" w:hint="default"/>
      </w:rPr>
    </w:lvl>
    <w:lvl w:ilvl="7" w:tplc="5B4CCD00">
      <w:start w:val="1"/>
      <w:numFmt w:val="bullet"/>
      <w:lvlText w:val="o"/>
      <w:lvlJc w:val="left"/>
      <w:pPr>
        <w:ind w:left="5760" w:hanging="360"/>
      </w:pPr>
      <w:rPr>
        <w:rFonts w:ascii="Courier New" w:hAnsi="Courier New" w:hint="default"/>
      </w:rPr>
    </w:lvl>
    <w:lvl w:ilvl="8" w:tplc="043CC0CA">
      <w:start w:val="1"/>
      <w:numFmt w:val="bullet"/>
      <w:lvlText w:val=""/>
      <w:lvlJc w:val="left"/>
      <w:pPr>
        <w:ind w:left="6480" w:hanging="360"/>
      </w:pPr>
      <w:rPr>
        <w:rFonts w:ascii="Wingdings" w:hAnsi="Wingdings" w:hint="default"/>
      </w:rPr>
    </w:lvl>
  </w:abstractNum>
  <w:abstractNum w:abstractNumId="11" w15:restartNumberingAfterBreak="0">
    <w:nsid w:val="37B00194"/>
    <w:multiLevelType w:val="hybridMultilevel"/>
    <w:tmpl w:val="FFFFFFFF"/>
    <w:lvl w:ilvl="0" w:tplc="3EBAD3A2">
      <w:start w:val="1"/>
      <w:numFmt w:val="decimal"/>
      <w:lvlText w:val="%1."/>
      <w:lvlJc w:val="left"/>
      <w:pPr>
        <w:ind w:left="720" w:hanging="360"/>
      </w:pPr>
    </w:lvl>
    <w:lvl w:ilvl="1" w:tplc="8E7EE0A2">
      <w:start w:val="1"/>
      <w:numFmt w:val="lowerLetter"/>
      <w:lvlText w:val="%2."/>
      <w:lvlJc w:val="left"/>
      <w:pPr>
        <w:ind w:left="1440" w:hanging="360"/>
      </w:pPr>
    </w:lvl>
    <w:lvl w:ilvl="2" w:tplc="4C06F762">
      <w:start w:val="1"/>
      <w:numFmt w:val="lowerRoman"/>
      <w:lvlText w:val="%3."/>
      <w:lvlJc w:val="right"/>
      <w:pPr>
        <w:ind w:left="2160" w:hanging="180"/>
      </w:pPr>
    </w:lvl>
    <w:lvl w:ilvl="3" w:tplc="2E20E33E">
      <w:start w:val="1"/>
      <w:numFmt w:val="decimal"/>
      <w:lvlText w:val="%4."/>
      <w:lvlJc w:val="left"/>
      <w:pPr>
        <w:ind w:left="2880" w:hanging="360"/>
      </w:pPr>
    </w:lvl>
    <w:lvl w:ilvl="4" w:tplc="5AC24E1C">
      <w:start w:val="1"/>
      <w:numFmt w:val="lowerLetter"/>
      <w:lvlText w:val="%5."/>
      <w:lvlJc w:val="left"/>
      <w:pPr>
        <w:ind w:left="3600" w:hanging="360"/>
      </w:pPr>
    </w:lvl>
    <w:lvl w:ilvl="5" w:tplc="F4560E42">
      <w:start w:val="1"/>
      <w:numFmt w:val="lowerRoman"/>
      <w:lvlText w:val="%6."/>
      <w:lvlJc w:val="right"/>
      <w:pPr>
        <w:ind w:left="4320" w:hanging="180"/>
      </w:pPr>
    </w:lvl>
    <w:lvl w:ilvl="6" w:tplc="58BCBF46">
      <w:start w:val="1"/>
      <w:numFmt w:val="decimal"/>
      <w:lvlText w:val="%7."/>
      <w:lvlJc w:val="left"/>
      <w:pPr>
        <w:ind w:left="5040" w:hanging="360"/>
      </w:pPr>
    </w:lvl>
    <w:lvl w:ilvl="7" w:tplc="8AAC5DC6">
      <w:start w:val="1"/>
      <w:numFmt w:val="lowerLetter"/>
      <w:lvlText w:val="%8."/>
      <w:lvlJc w:val="left"/>
      <w:pPr>
        <w:ind w:left="5760" w:hanging="360"/>
      </w:pPr>
    </w:lvl>
    <w:lvl w:ilvl="8" w:tplc="D4D6BADE">
      <w:start w:val="1"/>
      <w:numFmt w:val="lowerRoman"/>
      <w:lvlText w:val="%9."/>
      <w:lvlJc w:val="right"/>
      <w:pPr>
        <w:ind w:left="6480" w:hanging="180"/>
      </w:pPr>
    </w:lvl>
  </w:abstractNum>
  <w:abstractNum w:abstractNumId="12" w15:restartNumberingAfterBreak="0">
    <w:nsid w:val="38960C2F"/>
    <w:multiLevelType w:val="hybridMultilevel"/>
    <w:tmpl w:val="FFFFFFFF"/>
    <w:lvl w:ilvl="0" w:tplc="29ECB4DC">
      <w:start w:val="1"/>
      <w:numFmt w:val="decimal"/>
      <w:lvlText w:val="%1."/>
      <w:lvlJc w:val="left"/>
      <w:pPr>
        <w:ind w:left="720" w:hanging="360"/>
      </w:pPr>
    </w:lvl>
    <w:lvl w:ilvl="1" w:tplc="07547B40">
      <w:start w:val="1"/>
      <w:numFmt w:val="lowerLetter"/>
      <w:lvlText w:val="%2."/>
      <w:lvlJc w:val="left"/>
      <w:pPr>
        <w:ind w:left="1440" w:hanging="360"/>
      </w:pPr>
    </w:lvl>
    <w:lvl w:ilvl="2" w:tplc="B06E05EC">
      <w:start w:val="1"/>
      <w:numFmt w:val="lowerRoman"/>
      <w:lvlText w:val="%3."/>
      <w:lvlJc w:val="right"/>
      <w:pPr>
        <w:ind w:left="2160" w:hanging="180"/>
      </w:pPr>
    </w:lvl>
    <w:lvl w:ilvl="3" w:tplc="6EF0506E">
      <w:start w:val="1"/>
      <w:numFmt w:val="decimal"/>
      <w:lvlText w:val="%4."/>
      <w:lvlJc w:val="left"/>
      <w:pPr>
        <w:ind w:left="2880" w:hanging="360"/>
      </w:pPr>
    </w:lvl>
    <w:lvl w:ilvl="4" w:tplc="05FC1746">
      <w:start w:val="1"/>
      <w:numFmt w:val="lowerLetter"/>
      <w:lvlText w:val="%5."/>
      <w:lvlJc w:val="left"/>
      <w:pPr>
        <w:ind w:left="3600" w:hanging="360"/>
      </w:pPr>
    </w:lvl>
    <w:lvl w:ilvl="5" w:tplc="31E21B2A">
      <w:start w:val="1"/>
      <w:numFmt w:val="lowerRoman"/>
      <w:lvlText w:val="%6."/>
      <w:lvlJc w:val="right"/>
      <w:pPr>
        <w:ind w:left="4320" w:hanging="180"/>
      </w:pPr>
    </w:lvl>
    <w:lvl w:ilvl="6" w:tplc="6EA8BBEA">
      <w:start w:val="1"/>
      <w:numFmt w:val="decimal"/>
      <w:lvlText w:val="%7."/>
      <w:lvlJc w:val="left"/>
      <w:pPr>
        <w:ind w:left="5040" w:hanging="360"/>
      </w:pPr>
    </w:lvl>
    <w:lvl w:ilvl="7" w:tplc="7C8EF1B4">
      <w:start w:val="1"/>
      <w:numFmt w:val="lowerLetter"/>
      <w:lvlText w:val="%8."/>
      <w:lvlJc w:val="left"/>
      <w:pPr>
        <w:ind w:left="5760" w:hanging="360"/>
      </w:pPr>
    </w:lvl>
    <w:lvl w:ilvl="8" w:tplc="3718FFC2">
      <w:start w:val="1"/>
      <w:numFmt w:val="lowerRoman"/>
      <w:lvlText w:val="%9."/>
      <w:lvlJc w:val="right"/>
      <w:pPr>
        <w:ind w:left="6480" w:hanging="180"/>
      </w:pPr>
    </w:lvl>
  </w:abstractNum>
  <w:abstractNum w:abstractNumId="13" w15:restartNumberingAfterBreak="0">
    <w:nsid w:val="49785108"/>
    <w:multiLevelType w:val="hybridMultilevel"/>
    <w:tmpl w:val="18306208"/>
    <w:lvl w:ilvl="0" w:tplc="52D08B48">
      <w:start w:val="1"/>
      <w:numFmt w:val="bullet"/>
      <w:lvlText w:val="·"/>
      <w:lvlJc w:val="left"/>
      <w:pPr>
        <w:ind w:left="720" w:hanging="360"/>
      </w:pPr>
      <w:rPr>
        <w:rFonts w:ascii="Symbol" w:hAnsi="Symbol" w:hint="default"/>
      </w:rPr>
    </w:lvl>
    <w:lvl w:ilvl="1" w:tplc="C5CE27E8">
      <w:start w:val="1"/>
      <w:numFmt w:val="bullet"/>
      <w:lvlText w:val="o"/>
      <w:lvlJc w:val="left"/>
      <w:pPr>
        <w:ind w:left="1440" w:hanging="360"/>
      </w:pPr>
      <w:rPr>
        <w:rFonts w:ascii="Courier New" w:hAnsi="Courier New" w:hint="default"/>
      </w:rPr>
    </w:lvl>
    <w:lvl w:ilvl="2" w:tplc="34D650D4">
      <w:start w:val="1"/>
      <w:numFmt w:val="bullet"/>
      <w:lvlText w:val=""/>
      <w:lvlJc w:val="left"/>
      <w:pPr>
        <w:ind w:left="2160" w:hanging="360"/>
      </w:pPr>
      <w:rPr>
        <w:rFonts w:ascii="Wingdings" w:hAnsi="Wingdings" w:hint="default"/>
      </w:rPr>
    </w:lvl>
    <w:lvl w:ilvl="3" w:tplc="4594C640">
      <w:start w:val="1"/>
      <w:numFmt w:val="bullet"/>
      <w:lvlText w:val=""/>
      <w:lvlJc w:val="left"/>
      <w:pPr>
        <w:ind w:left="2880" w:hanging="360"/>
      </w:pPr>
      <w:rPr>
        <w:rFonts w:ascii="Symbol" w:hAnsi="Symbol" w:hint="default"/>
      </w:rPr>
    </w:lvl>
    <w:lvl w:ilvl="4" w:tplc="0118637E">
      <w:start w:val="1"/>
      <w:numFmt w:val="bullet"/>
      <w:lvlText w:val="o"/>
      <w:lvlJc w:val="left"/>
      <w:pPr>
        <w:ind w:left="3600" w:hanging="360"/>
      </w:pPr>
      <w:rPr>
        <w:rFonts w:ascii="Courier New" w:hAnsi="Courier New" w:hint="default"/>
      </w:rPr>
    </w:lvl>
    <w:lvl w:ilvl="5" w:tplc="53F08D2E">
      <w:start w:val="1"/>
      <w:numFmt w:val="bullet"/>
      <w:lvlText w:val=""/>
      <w:lvlJc w:val="left"/>
      <w:pPr>
        <w:ind w:left="4320" w:hanging="360"/>
      </w:pPr>
      <w:rPr>
        <w:rFonts w:ascii="Wingdings" w:hAnsi="Wingdings" w:hint="default"/>
      </w:rPr>
    </w:lvl>
    <w:lvl w:ilvl="6" w:tplc="93709946">
      <w:start w:val="1"/>
      <w:numFmt w:val="bullet"/>
      <w:lvlText w:val=""/>
      <w:lvlJc w:val="left"/>
      <w:pPr>
        <w:ind w:left="5040" w:hanging="360"/>
      </w:pPr>
      <w:rPr>
        <w:rFonts w:ascii="Symbol" w:hAnsi="Symbol" w:hint="default"/>
      </w:rPr>
    </w:lvl>
    <w:lvl w:ilvl="7" w:tplc="961EA0F4">
      <w:start w:val="1"/>
      <w:numFmt w:val="bullet"/>
      <w:lvlText w:val="o"/>
      <w:lvlJc w:val="left"/>
      <w:pPr>
        <w:ind w:left="5760" w:hanging="360"/>
      </w:pPr>
      <w:rPr>
        <w:rFonts w:ascii="Courier New" w:hAnsi="Courier New" w:hint="default"/>
      </w:rPr>
    </w:lvl>
    <w:lvl w:ilvl="8" w:tplc="48EE2506">
      <w:start w:val="1"/>
      <w:numFmt w:val="bullet"/>
      <w:lvlText w:val=""/>
      <w:lvlJc w:val="left"/>
      <w:pPr>
        <w:ind w:left="6480" w:hanging="360"/>
      </w:pPr>
      <w:rPr>
        <w:rFonts w:ascii="Wingdings" w:hAnsi="Wingdings" w:hint="default"/>
      </w:rPr>
    </w:lvl>
  </w:abstractNum>
  <w:abstractNum w:abstractNumId="14" w15:restartNumberingAfterBreak="0">
    <w:nsid w:val="536F6CDF"/>
    <w:multiLevelType w:val="hybridMultilevel"/>
    <w:tmpl w:val="FFFFFFFF"/>
    <w:lvl w:ilvl="0" w:tplc="E2D0CA62">
      <w:start w:val="1"/>
      <w:numFmt w:val="decimal"/>
      <w:lvlText w:val="%1."/>
      <w:lvlJc w:val="left"/>
      <w:pPr>
        <w:ind w:left="720" w:hanging="360"/>
      </w:pPr>
    </w:lvl>
    <w:lvl w:ilvl="1" w:tplc="9F8404D8">
      <w:start w:val="1"/>
      <w:numFmt w:val="lowerLetter"/>
      <w:lvlText w:val="%2."/>
      <w:lvlJc w:val="left"/>
      <w:pPr>
        <w:ind w:left="1440" w:hanging="360"/>
      </w:pPr>
    </w:lvl>
    <w:lvl w:ilvl="2" w:tplc="274CF19A">
      <w:start w:val="1"/>
      <w:numFmt w:val="lowerRoman"/>
      <w:lvlText w:val="%3."/>
      <w:lvlJc w:val="right"/>
      <w:pPr>
        <w:ind w:left="2160" w:hanging="180"/>
      </w:pPr>
    </w:lvl>
    <w:lvl w:ilvl="3" w:tplc="4B26455A">
      <w:start w:val="1"/>
      <w:numFmt w:val="decimal"/>
      <w:lvlText w:val="%4."/>
      <w:lvlJc w:val="left"/>
      <w:pPr>
        <w:ind w:left="2880" w:hanging="360"/>
      </w:pPr>
    </w:lvl>
    <w:lvl w:ilvl="4" w:tplc="ED009A72">
      <w:start w:val="1"/>
      <w:numFmt w:val="lowerLetter"/>
      <w:lvlText w:val="%5."/>
      <w:lvlJc w:val="left"/>
      <w:pPr>
        <w:ind w:left="3600" w:hanging="360"/>
      </w:pPr>
    </w:lvl>
    <w:lvl w:ilvl="5" w:tplc="953E0C52">
      <w:start w:val="1"/>
      <w:numFmt w:val="lowerRoman"/>
      <w:lvlText w:val="%6."/>
      <w:lvlJc w:val="right"/>
      <w:pPr>
        <w:ind w:left="4320" w:hanging="180"/>
      </w:pPr>
    </w:lvl>
    <w:lvl w:ilvl="6" w:tplc="164A84FC">
      <w:start w:val="1"/>
      <w:numFmt w:val="decimal"/>
      <w:lvlText w:val="%7."/>
      <w:lvlJc w:val="left"/>
      <w:pPr>
        <w:ind w:left="5040" w:hanging="360"/>
      </w:pPr>
    </w:lvl>
    <w:lvl w:ilvl="7" w:tplc="39D60EDA">
      <w:start w:val="1"/>
      <w:numFmt w:val="lowerLetter"/>
      <w:lvlText w:val="%8."/>
      <w:lvlJc w:val="left"/>
      <w:pPr>
        <w:ind w:left="5760" w:hanging="360"/>
      </w:pPr>
    </w:lvl>
    <w:lvl w:ilvl="8" w:tplc="21985004">
      <w:start w:val="1"/>
      <w:numFmt w:val="lowerRoman"/>
      <w:lvlText w:val="%9."/>
      <w:lvlJc w:val="right"/>
      <w:pPr>
        <w:ind w:left="6480" w:hanging="180"/>
      </w:pPr>
    </w:lvl>
  </w:abstractNum>
  <w:abstractNum w:abstractNumId="15" w15:restartNumberingAfterBreak="0">
    <w:nsid w:val="53DF51A7"/>
    <w:multiLevelType w:val="hybridMultilevel"/>
    <w:tmpl w:val="47560BC2"/>
    <w:lvl w:ilvl="0" w:tplc="70DC357C">
      <w:start w:val="2"/>
      <w:numFmt w:val="decimal"/>
      <w:lvlText w:val="%1"/>
      <w:lvlJc w:val="left"/>
      <w:pPr>
        <w:ind w:left="720" w:hanging="360"/>
      </w:pPr>
      <w:rPr>
        <w:rFonts w:hint="default"/>
        <w:b/>
        <w:sz w:val="24"/>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335A66"/>
    <w:multiLevelType w:val="multilevel"/>
    <w:tmpl w:val="73782E9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581AA242"/>
    <w:multiLevelType w:val="hybridMultilevel"/>
    <w:tmpl w:val="FFFFFFFF"/>
    <w:lvl w:ilvl="0" w:tplc="7864F7A4">
      <w:start w:val="1"/>
      <w:numFmt w:val="bullet"/>
      <w:lvlText w:val=""/>
      <w:lvlJc w:val="left"/>
      <w:pPr>
        <w:ind w:left="720" w:hanging="360"/>
      </w:pPr>
      <w:rPr>
        <w:rFonts w:ascii="Symbol" w:hAnsi="Symbol" w:hint="default"/>
      </w:rPr>
    </w:lvl>
    <w:lvl w:ilvl="1" w:tplc="EBD87688">
      <w:start w:val="1"/>
      <w:numFmt w:val="bullet"/>
      <w:lvlText w:val="o"/>
      <w:lvlJc w:val="left"/>
      <w:pPr>
        <w:ind w:left="1440" w:hanging="360"/>
      </w:pPr>
      <w:rPr>
        <w:rFonts w:ascii="Courier New" w:hAnsi="Courier New" w:hint="default"/>
      </w:rPr>
    </w:lvl>
    <w:lvl w:ilvl="2" w:tplc="D736B9B4">
      <w:start w:val="1"/>
      <w:numFmt w:val="bullet"/>
      <w:lvlText w:val=""/>
      <w:lvlJc w:val="left"/>
      <w:pPr>
        <w:ind w:left="2160" w:hanging="360"/>
      </w:pPr>
      <w:rPr>
        <w:rFonts w:ascii="Wingdings" w:hAnsi="Wingdings" w:hint="default"/>
      </w:rPr>
    </w:lvl>
    <w:lvl w:ilvl="3" w:tplc="D7124FDA">
      <w:start w:val="1"/>
      <w:numFmt w:val="bullet"/>
      <w:lvlText w:val=""/>
      <w:lvlJc w:val="left"/>
      <w:pPr>
        <w:ind w:left="2880" w:hanging="360"/>
      </w:pPr>
      <w:rPr>
        <w:rFonts w:ascii="Symbol" w:hAnsi="Symbol" w:hint="default"/>
      </w:rPr>
    </w:lvl>
    <w:lvl w:ilvl="4" w:tplc="DD42B0C6">
      <w:start w:val="1"/>
      <w:numFmt w:val="bullet"/>
      <w:lvlText w:val="o"/>
      <w:lvlJc w:val="left"/>
      <w:pPr>
        <w:ind w:left="3600" w:hanging="360"/>
      </w:pPr>
      <w:rPr>
        <w:rFonts w:ascii="Courier New" w:hAnsi="Courier New" w:hint="default"/>
      </w:rPr>
    </w:lvl>
    <w:lvl w:ilvl="5" w:tplc="0F00E9CE">
      <w:start w:val="1"/>
      <w:numFmt w:val="bullet"/>
      <w:lvlText w:val=""/>
      <w:lvlJc w:val="left"/>
      <w:pPr>
        <w:ind w:left="4320" w:hanging="360"/>
      </w:pPr>
      <w:rPr>
        <w:rFonts w:ascii="Wingdings" w:hAnsi="Wingdings" w:hint="default"/>
      </w:rPr>
    </w:lvl>
    <w:lvl w:ilvl="6" w:tplc="05E0B246">
      <w:start w:val="1"/>
      <w:numFmt w:val="bullet"/>
      <w:lvlText w:val=""/>
      <w:lvlJc w:val="left"/>
      <w:pPr>
        <w:ind w:left="5040" w:hanging="360"/>
      </w:pPr>
      <w:rPr>
        <w:rFonts w:ascii="Symbol" w:hAnsi="Symbol" w:hint="default"/>
      </w:rPr>
    </w:lvl>
    <w:lvl w:ilvl="7" w:tplc="D8E8DA02">
      <w:start w:val="1"/>
      <w:numFmt w:val="bullet"/>
      <w:lvlText w:val="o"/>
      <w:lvlJc w:val="left"/>
      <w:pPr>
        <w:ind w:left="5760" w:hanging="360"/>
      </w:pPr>
      <w:rPr>
        <w:rFonts w:ascii="Courier New" w:hAnsi="Courier New" w:hint="default"/>
      </w:rPr>
    </w:lvl>
    <w:lvl w:ilvl="8" w:tplc="411A03CE">
      <w:start w:val="1"/>
      <w:numFmt w:val="bullet"/>
      <w:lvlText w:val=""/>
      <w:lvlJc w:val="left"/>
      <w:pPr>
        <w:ind w:left="6480" w:hanging="360"/>
      </w:pPr>
      <w:rPr>
        <w:rFonts w:ascii="Wingdings" w:hAnsi="Wingdings" w:hint="default"/>
      </w:rPr>
    </w:lvl>
  </w:abstractNum>
  <w:abstractNum w:abstractNumId="18" w15:restartNumberingAfterBreak="0">
    <w:nsid w:val="58642F97"/>
    <w:multiLevelType w:val="multilevel"/>
    <w:tmpl w:val="D4229BFA"/>
    <w:lvl w:ilvl="0">
      <w:numFmt w:val="bullet"/>
      <w:lvlText w:val=""/>
      <w:lvlJc w:val="left"/>
      <w:pPr>
        <w:ind w:left="2728" w:hanging="360"/>
      </w:pPr>
      <w:rPr>
        <w:rFonts w:ascii="Symbol" w:hAnsi="Symbol"/>
      </w:rPr>
    </w:lvl>
    <w:lvl w:ilvl="1">
      <w:numFmt w:val="bullet"/>
      <w:lvlText w:val="o"/>
      <w:lvlJc w:val="left"/>
      <w:pPr>
        <w:ind w:left="3448" w:hanging="360"/>
      </w:pPr>
      <w:rPr>
        <w:rFonts w:ascii="Courier New" w:hAnsi="Courier New" w:cs="Courier New"/>
      </w:rPr>
    </w:lvl>
    <w:lvl w:ilvl="2">
      <w:numFmt w:val="bullet"/>
      <w:lvlText w:val=""/>
      <w:lvlJc w:val="left"/>
      <w:pPr>
        <w:ind w:left="4168" w:hanging="360"/>
      </w:pPr>
      <w:rPr>
        <w:rFonts w:ascii="Wingdings" w:hAnsi="Wingdings"/>
      </w:rPr>
    </w:lvl>
    <w:lvl w:ilvl="3">
      <w:numFmt w:val="bullet"/>
      <w:lvlText w:val=""/>
      <w:lvlJc w:val="left"/>
      <w:pPr>
        <w:ind w:left="4888" w:hanging="360"/>
      </w:pPr>
      <w:rPr>
        <w:rFonts w:ascii="Symbol" w:hAnsi="Symbol"/>
      </w:rPr>
    </w:lvl>
    <w:lvl w:ilvl="4">
      <w:numFmt w:val="bullet"/>
      <w:lvlText w:val="o"/>
      <w:lvlJc w:val="left"/>
      <w:pPr>
        <w:ind w:left="5608" w:hanging="360"/>
      </w:pPr>
      <w:rPr>
        <w:rFonts w:ascii="Courier New" w:hAnsi="Courier New" w:cs="Courier New"/>
      </w:rPr>
    </w:lvl>
    <w:lvl w:ilvl="5">
      <w:numFmt w:val="bullet"/>
      <w:lvlText w:val=""/>
      <w:lvlJc w:val="left"/>
      <w:pPr>
        <w:ind w:left="6328" w:hanging="360"/>
      </w:pPr>
      <w:rPr>
        <w:rFonts w:ascii="Wingdings" w:hAnsi="Wingdings"/>
      </w:rPr>
    </w:lvl>
    <w:lvl w:ilvl="6">
      <w:numFmt w:val="bullet"/>
      <w:lvlText w:val=""/>
      <w:lvlJc w:val="left"/>
      <w:pPr>
        <w:ind w:left="7048" w:hanging="360"/>
      </w:pPr>
      <w:rPr>
        <w:rFonts w:ascii="Symbol" w:hAnsi="Symbol"/>
      </w:rPr>
    </w:lvl>
    <w:lvl w:ilvl="7">
      <w:numFmt w:val="bullet"/>
      <w:lvlText w:val="o"/>
      <w:lvlJc w:val="left"/>
      <w:pPr>
        <w:ind w:left="7768" w:hanging="360"/>
      </w:pPr>
      <w:rPr>
        <w:rFonts w:ascii="Courier New" w:hAnsi="Courier New" w:cs="Courier New"/>
      </w:rPr>
    </w:lvl>
    <w:lvl w:ilvl="8">
      <w:numFmt w:val="bullet"/>
      <w:lvlText w:val=""/>
      <w:lvlJc w:val="left"/>
      <w:pPr>
        <w:ind w:left="8488" w:hanging="360"/>
      </w:pPr>
      <w:rPr>
        <w:rFonts w:ascii="Wingdings" w:hAnsi="Wingdings"/>
      </w:rPr>
    </w:lvl>
  </w:abstractNum>
  <w:abstractNum w:abstractNumId="19" w15:restartNumberingAfterBreak="0">
    <w:nsid w:val="58C13432"/>
    <w:multiLevelType w:val="hybridMultilevel"/>
    <w:tmpl w:val="87762100"/>
    <w:lvl w:ilvl="0" w:tplc="FEF4958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3F1CE2"/>
    <w:multiLevelType w:val="hybridMultilevel"/>
    <w:tmpl w:val="FFFFFFFF"/>
    <w:lvl w:ilvl="0" w:tplc="B85C3038">
      <w:start w:val="1"/>
      <w:numFmt w:val="bullet"/>
      <w:lvlText w:val=""/>
      <w:lvlJc w:val="left"/>
      <w:pPr>
        <w:ind w:left="720" w:hanging="360"/>
      </w:pPr>
      <w:rPr>
        <w:rFonts w:ascii="Symbol" w:hAnsi="Symbol" w:hint="default"/>
      </w:rPr>
    </w:lvl>
    <w:lvl w:ilvl="1" w:tplc="49EC627C">
      <w:start w:val="1"/>
      <w:numFmt w:val="bullet"/>
      <w:lvlText w:val="o"/>
      <w:lvlJc w:val="left"/>
      <w:pPr>
        <w:ind w:left="1440" w:hanging="360"/>
      </w:pPr>
      <w:rPr>
        <w:rFonts w:ascii="Courier New" w:hAnsi="Courier New" w:hint="default"/>
      </w:rPr>
    </w:lvl>
    <w:lvl w:ilvl="2" w:tplc="A7D29ED4">
      <w:start w:val="1"/>
      <w:numFmt w:val="bullet"/>
      <w:lvlText w:val=""/>
      <w:lvlJc w:val="left"/>
      <w:pPr>
        <w:ind w:left="2160" w:hanging="360"/>
      </w:pPr>
      <w:rPr>
        <w:rFonts w:ascii="Wingdings" w:hAnsi="Wingdings" w:hint="default"/>
      </w:rPr>
    </w:lvl>
    <w:lvl w:ilvl="3" w:tplc="9D16E0D0">
      <w:start w:val="1"/>
      <w:numFmt w:val="bullet"/>
      <w:lvlText w:val=""/>
      <w:lvlJc w:val="left"/>
      <w:pPr>
        <w:ind w:left="2880" w:hanging="360"/>
      </w:pPr>
      <w:rPr>
        <w:rFonts w:ascii="Symbol" w:hAnsi="Symbol" w:hint="default"/>
      </w:rPr>
    </w:lvl>
    <w:lvl w:ilvl="4" w:tplc="13B681A2">
      <w:start w:val="1"/>
      <w:numFmt w:val="bullet"/>
      <w:lvlText w:val="o"/>
      <w:lvlJc w:val="left"/>
      <w:pPr>
        <w:ind w:left="3600" w:hanging="360"/>
      </w:pPr>
      <w:rPr>
        <w:rFonts w:ascii="Courier New" w:hAnsi="Courier New" w:hint="default"/>
      </w:rPr>
    </w:lvl>
    <w:lvl w:ilvl="5" w:tplc="C56AEE50">
      <w:start w:val="1"/>
      <w:numFmt w:val="bullet"/>
      <w:lvlText w:val=""/>
      <w:lvlJc w:val="left"/>
      <w:pPr>
        <w:ind w:left="4320" w:hanging="360"/>
      </w:pPr>
      <w:rPr>
        <w:rFonts w:ascii="Wingdings" w:hAnsi="Wingdings" w:hint="default"/>
      </w:rPr>
    </w:lvl>
    <w:lvl w:ilvl="6" w:tplc="25F6902E">
      <w:start w:val="1"/>
      <w:numFmt w:val="bullet"/>
      <w:lvlText w:val=""/>
      <w:lvlJc w:val="left"/>
      <w:pPr>
        <w:ind w:left="5040" w:hanging="360"/>
      </w:pPr>
      <w:rPr>
        <w:rFonts w:ascii="Symbol" w:hAnsi="Symbol" w:hint="default"/>
      </w:rPr>
    </w:lvl>
    <w:lvl w:ilvl="7" w:tplc="9E9C30FE">
      <w:start w:val="1"/>
      <w:numFmt w:val="bullet"/>
      <w:lvlText w:val="o"/>
      <w:lvlJc w:val="left"/>
      <w:pPr>
        <w:ind w:left="5760" w:hanging="360"/>
      </w:pPr>
      <w:rPr>
        <w:rFonts w:ascii="Courier New" w:hAnsi="Courier New" w:hint="default"/>
      </w:rPr>
    </w:lvl>
    <w:lvl w:ilvl="8" w:tplc="C6CE4B16">
      <w:start w:val="1"/>
      <w:numFmt w:val="bullet"/>
      <w:lvlText w:val=""/>
      <w:lvlJc w:val="left"/>
      <w:pPr>
        <w:ind w:left="6480" w:hanging="360"/>
      </w:pPr>
      <w:rPr>
        <w:rFonts w:ascii="Wingdings" w:hAnsi="Wingdings" w:hint="default"/>
      </w:rPr>
    </w:lvl>
  </w:abstractNum>
  <w:abstractNum w:abstractNumId="21" w15:restartNumberingAfterBreak="0">
    <w:nsid w:val="62118C1A"/>
    <w:multiLevelType w:val="hybridMultilevel"/>
    <w:tmpl w:val="87D8E840"/>
    <w:lvl w:ilvl="0" w:tplc="85825160">
      <w:start w:val="1"/>
      <w:numFmt w:val="bullet"/>
      <w:lvlText w:val=""/>
      <w:lvlJc w:val="left"/>
      <w:pPr>
        <w:ind w:left="720" w:hanging="360"/>
      </w:pPr>
      <w:rPr>
        <w:rFonts w:ascii="Symbol" w:hAnsi="Symbol" w:hint="default"/>
      </w:rPr>
    </w:lvl>
    <w:lvl w:ilvl="1" w:tplc="2834C066">
      <w:start w:val="1"/>
      <w:numFmt w:val="bullet"/>
      <w:lvlText w:val="o"/>
      <w:lvlJc w:val="left"/>
      <w:pPr>
        <w:ind w:left="1440" w:hanging="360"/>
      </w:pPr>
      <w:rPr>
        <w:rFonts w:ascii="Courier New" w:hAnsi="Courier New" w:hint="default"/>
      </w:rPr>
    </w:lvl>
    <w:lvl w:ilvl="2" w:tplc="84A8809A">
      <w:start w:val="1"/>
      <w:numFmt w:val="bullet"/>
      <w:lvlText w:val=""/>
      <w:lvlJc w:val="left"/>
      <w:pPr>
        <w:ind w:left="2160" w:hanging="360"/>
      </w:pPr>
      <w:rPr>
        <w:rFonts w:ascii="Wingdings" w:hAnsi="Wingdings" w:hint="default"/>
      </w:rPr>
    </w:lvl>
    <w:lvl w:ilvl="3" w:tplc="1E7CBB22">
      <w:start w:val="1"/>
      <w:numFmt w:val="bullet"/>
      <w:lvlText w:val=""/>
      <w:lvlJc w:val="left"/>
      <w:pPr>
        <w:ind w:left="2880" w:hanging="360"/>
      </w:pPr>
      <w:rPr>
        <w:rFonts w:ascii="Symbol" w:hAnsi="Symbol" w:hint="default"/>
      </w:rPr>
    </w:lvl>
    <w:lvl w:ilvl="4" w:tplc="AD22765A">
      <w:start w:val="1"/>
      <w:numFmt w:val="bullet"/>
      <w:lvlText w:val="o"/>
      <w:lvlJc w:val="left"/>
      <w:pPr>
        <w:ind w:left="3600" w:hanging="360"/>
      </w:pPr>
      <w:rPr>
        <w:rFonts w:ascii="Courier New" w:hAnsi="Courier New" w:hint="default"/>
      </w:rPr>
    </w:lvl>
    <w:lvl w:ilvl="5" w:tplc="E5F0C772">
      <w:start w:val="1"/>
      <w:numFmt w:val="bullet"/>
      <w:lvlText w:val=""/>
      <w:lvlJc w:val="left"/>
      <w:pPr>
        <w:ind w:left="4320" w:hanging="360"/>
      </w:pPr>
      <w:rPr>
        <w:rFonts w:ascii="Wingdings" w:hAnsi="Wingdings" w:hint="default"/>
      </w:rPr>
    </w:lvl>
    <w:lvl w:ilvl="6" w:tplc="07B28DFE">
      <w:start w:val="1"/>
      <w:numFmt w:val="bullet"/>
      <w:lvlText w:val=""/>
      <w:lvlJc w:val="left"/>
      <w:pPr>
        <w:ind w:left="5040" w:hanging="360"/>
      </w:pPr>
      <w:rPr>
        <w:rFonts w:ascii="Symbol" w:hAnsi="Symbol" w:hint="default"/>
      </w:rPr>
    </w:lvl>
    <w:lvl w:ilvl="7" w:tplc="D71CE5BC">
      <w:start w:val="1"/>
      <w:numFmt w:val="bullet"/>
      <w:lvlText w:val="o"/>
      <w:lvlJc w:val="left"/>
      <w:pPr>
        <w:ind w:left="5760" w:hanging="360"/>
      </w:pPr>
      <w:rPr>
        <w:rFonts w:ascii="Courier New" w:hAnsi="Courier New" w:hint="default"/>
      </w:rPr>
    </w:lvl>
    <w:lvl w:ilvl="8" w:tplc="DDD844BC">
      <w:start w:val="1"/>
      <w:numFmt w:val="bullet"/>
      <w:lvlText w:val=""/>
      <w:lvlJc w:val="left"/>
      <w:pPr>
        <w:ind w:left="6480" w:hanging="360"/>
      </w:pPr>
      <w:rPr>
        <w:rFonts w:ascii="Wingdings" w:hAnsi="Wingdings" w:hint="default"/>
      </w:rPr>
    </w:lvl>
  </w:abstractNum>
  <w:abstractNum w:abstractNumId="22" w15:restartNumberingAfterBreak="0">
    <w:nsid w:val="63993E59"/>
    <w:multiLevelType w:val="multilevel"/>
    <w:tmpl w:val="4782DD1E"/>
    <w:lvl w:ilvl="0">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3" w15:restartNumberingAfterBreak="0">
    <w:nsid w:val="640D1231"/>
    <w:multiLevelType w:val="hybridMultilevel"/>
    <w:tmpl w:val="2FC87FD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4F5E25"/>
    <w:multiLevelType w:val="multilevel"/>
    <w:tmpl w:val="73782E9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69D74E8"/>
    <w:multiLevelType w:val="multilevel"/>
    <w:tmpl w:val="59B290B6"/>
    <w:lvl w:ilvl="0">
      <w:numFmt w:val="bullet"/>
      <w:lvlText w:val=""/>
      <w:lvlJc w:val="left"/>
      <w:pPr>
        <w:ind w:left="1800" w:hanging="360"/>
      </w:pPr>
      <w:rPr>
        <w:rFonts w:ascii="Symbol" w:hAnsi="Symbol" w:hint="default"/>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6" w15:restartNumberingAfterBreak="0">
    <w:nsid w:val="6961A397"/>
    <w:multiLevelType w:val="hybridMultilevel"/>
    <w:tmpl w:val="FFFFFFFF"/>
    <w:lvl w:ilvl="0" w:tplc="B9906838">
      <w:start w:val="1"/>
      <w:numFmt w:val="bullet"/>
      <w:lvlText w:val=""/>
      <w:lvlJc w:val="left"/>
      <w:pPr>
        <w:ind w:left="720" w:hanging="360"/>
      </w:pPr>
      <w:rPr>
        <w:rFonts w:ascii="Symbol" w:hAnsi="Symbol" w:hint="default"/>
      </w:rPr>
    </w:lvl>
    <w:lvl w:ilvl="1" w:tplc="8C4CC7BA">
      <w:start w:val="1"/>
      <w:numFmt w:val="bullet"/>
      <w:lvlText w:val="o"/>
      <w:lvlJc w:val="left"/>
      <w:pPr>
        <w:ind w:left="1440" w:hanging="360"/>
      </w:pPr>
      <w:rPr>
        <w:rFonts w:ascii="Courier New" w:hAnsi="Courier New" w:hint="default"/>
      </w:rPr>
    </w:lvl>
    <w:lvl w:ilvl="2" w:tplc="C9124522">
      <w:start w:val="1"/>
      <w:numFmt w:val="bullet"/>
      <w:lvlText w:val=""/>
      <w:lvlJc w:val="left"/>
      <w:pPr>
        <w:ind w:left="2160" w:hanging="360"/>
      </w:pPr>
      <w:rPr>
        <w:rFonts w:ascii="Wingdings" w:hAnsi="Wingdings" w:hint="default"/>
      </w:rPr>
    </w:lvl>
    <w:lvl w:ilvl="3" w:tplc="92CADE94">
      <w:start w:val="1"/>
      <w:numFmt w:val="bullet"/>
      <w:lvlText w:val=""/>
      <w:lvlJc w:val="left"/>
      <w:pPr>
        <w:ind w:left="2880" w:hanging="360"/>
      </w:pPr>
      <w:rPr>
        <w:rFonts w:ascii="Symbol" w:hAnsi="Symbol" w:hint="default"/>
      </w:rPr>
    </w:lvl>
    <w:lvl w:ilvl="4" w:tplc="70EC8A54">
      <w:start w:val="1"/>
      <w:numFmt w:val="bullet"/>
      <w:lvlText w:val="o"/>
      <w:lvlJc w:val="left"/>
      <w:pPr>
        <w:ind w:left="3600" w:hanging="360"/>
      </w:pPr>
      <w:rPr>
        <w:rFonts w:ascii="Courier New" w:hAnsi="Courier New" w:hint="default"/>
      </w:rPr>
    </w:lvl>
    <w:lvl w:ilvl="5" w:tplc="5BCAD74A">
      <w:start w:val="1"/>
      <w:numFmt w:val="bullet"/>
      <w:lvlText w:val=""/>
      <w:lvlJc w:val="left"/>
      <w:pPr>
        <w:ind w:left="4320" w:hanging="360"/>
      </w:pPr>
      <w:rPr>
        <w:rFonts w:ascii="Wingdings" w:hAnsi="Wingdings" w:hint="default"/>
      </w:rPr>
    </w:lvl>
    <w:lvl w:ilvl="6" w:tplc="B0FAE6A0">
      <w:start w:val="1"/>
      <w:numFmt w:val="bullet"/>
      <w:lvlText w:val=""/>
      <w:lvlJc w:val="left"/>
      <w:pPr>
        <w:ind w:left="5040" w:hanging="360"/>
      </w:pPr>
      <w:rPr>
        <w:rFonts w:ascii="Symbol" w:hAnsi="Symbol" w:hint="default"/>
      </w:rPr>
    </w:lvl>
    <w:lvl w:ilvl="7" w:tplc="4C941C50">
      <w:start w:val="1"/>
      <w:numFmt w:val="bullet"/>
      <w:lvlText w:val="o"/>
      <w:lvlJc w:val="left"/>
      <w:pPr>
        <w:ind w:left="5760" w:hanging="360"/>
      </w:pPr>
      <w:rPr>
        <w:rFonts w:ascii="Courier New" w:hAnsi="Courier New" w:hint="default"/>
      </w:rPr>
    </w:lvl>
    <w:lvl w:ilvl="8" w:tplc="716840B6">
      <w:start w:val="1"/>
      <w:numFmt w:val="bullet"/>
      <w:lvlText w:val=""/>
      <w:lvlJc w:val="left"/>
      <w:pPr>
        <w:ind w:left="6480" w:hanging="360"/>
      </w:pPr>
      <w:rPr>
        <w:rFonts w:ascii="Wingdings" w:hAnsi="Wingdings" w:hint="default"/>
      </w:rPr>
    </w:lvl>
  </w:abstractNum>
  <w:abstractNum w:abstractNumId="27" w15:restartNumberingAfterBreak="0">
    <w:nsid w:val="6B975D07"/>
    <w:multiLevelType w:val="multilevel"/>
    <w:tmpl w:val="5D68BCE0"/>
    <w:lvl w:ilvl="0">
      <w:numFmt w:val="bullet"/>
      <w:lvlText w:val=""/>
      <w:lvlJc w:val="left"/>
      <w:pPr>
        <w:ind w:left="2160" w:hanging="360"/>
      </w:pPr>
      <w:rPr>
        <w:rFonts w:ascii="Symbol" w:hAnsi="Symbol" w:hint="default"/>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28" w15:restartNumberingAfterBreak="0">
    <w:nsid w:val="6C3359A7"/>
    <w:multiLevelType w:val="hybridMultilevel"/>
    <w:tmpl w:val="FFFFFFFF"/>
    <w:lvl w:ilvl="0" w:tplc="2A7A0150">
      <w:start w:val="1"/>
      <w:numFmt w:val="bullet"/>
      <w:lvlText w:val=""/>
      <w:lvlJc w:val="left"/>
      <w:pPr>
        <w:ind w:left="720" w:hanging="360"/>
      </w:pPr>
      <w:rPr>
        <w:rFonts w:ascii="Symbol" w:hAnsi="Symbol" w:hint="default"/>
      </w:rPr>
    </w:lvl>
    <w:lvl w:ilvl="1" w:tplc="A9B284DC">
      <w:start w:val="1"/>
      <w:numFmt w:val="bullet"/>
      <w:lvlText w:val="o"/>
      <w:lvlJc w:val="left"/>
      <w:pPr>
        <w:ind w:left="1440" w:hanging="360"/>
      </w:pPr>
      <w:rPr>
        <w:rFonts w:ascii="Courier New" w:hAnsi="Courier New" w:hint="default"/>
      </w:rPr>
    </w:lvl>
    <w:lvl w:ilvl="2" w:tplc="56A2F988">
      <w:start w:val="1"/>
      <w:numFmt w:val="bullet"/>
      <w:lvlText w:val=""/>
      <w:lvlJc w:val="left"/>
      <w:pPr>
        <w:ind w:left="2160" w:hanging="360"/>
      </w:pPr>
      <w:rPr>
        <w:rFonts w:ascii="Wingdings" w:hAnsi="Wingdings" w:hint="default"/>
      </w:rPr>
    </w:lvl>
    <w:lvl w:ilvl="3" w:tplc="57826F18">
      <w:start w:val="1"/>
      <w:numFmt w:val="bullet"/>
      <w:lvlText w:val=""/>
      <w:lvlJc w:val="left"/>
      <w:pPr>
        <w:ind w:left="2880" w:hanging="360"/>
      </w:pPr>
      <w:rPr>
        <w:rFonts w:ascii="Symbol" w:hAnsi="Symbol" w:hint="default"/>
      </w:rPr>
    </w:lvl>
    <w:lvl w:ilvl="4" w:tplc="53BCEDF4">
      <w:start w:val="1"/>
      <w:numFmt w:val="bullet"/>
      <w:lvlText w:val="o"/>
      <w:lvlJc w:val="left"/>
      <w:pPr>
        <w:ind w:left="3600" w:hanging="360"/>
      </w:pPr>
      <w:rPr>
        <w:rFonts w:ascii="Courier New" w:hAnsi="Courier New" w:hint="default"/>
      </w:rPr>
    </w:lvl>
    <w:lvl w:ilvl="5" w:tplc="337ED40A">
      <w:start w:val="1"/>
      <w:numFmt w:val="bullet"/>
      <w:lvlText w:val=""/>
      <w:lvlJc w:val="left"/>
      <w:pPr>
        <w:ind w:left="4320" w:hanging="360"/>
      </w:pPr>
      <w:rPr>
        <w:rFonts w:ascii="Wingdings" w:hAnsi="Wingdings" w:hint="default"/>
      </w:rPr>
    </w:lvl>
    <w:lvl w:ilvl="6" w:tplc="362C8BF4">
      <w:start w:val="1"/>
      <w:numFmt w:val="bullet"/>
      <w:lvlText w:val=""/>
      <w:lvlJc w:val="left"/>
      <w:pPr>
        <w:ind w:left="5040" w:hanging="360"/>
      </w:pPr>
      <w:rPr>
        <w:rFonts w:ascii="Symbol" w:hAnsi="Symbol" w:hint="default"/>
      </w:rPr>
    </w:lvl>
    <w:lvl w:ilvl="7" w:tplc="884A2A6E">
      <w:start w:val="1"/>
      <w:numFmt w:val="bullet"/>
      <w:lvlText w:val="o"/>
      <w:lvlJc w:val="left"/>
      <w:pPr>
        <w:ind w:left="5760" w:hanging="360"/>
      </w:pPr>
      <w:rPr>
        <w:rFonts w:ascii="Courier New" w:hAnsi="Courier New" w:hint="default"/>
      </w:rPr>
    </w:lvl>
    <w:lvl w:ilvl="8" w:tplc="0C708EB6">
      <w:start w:val="1"/>
      <w:numFmt w:val="bullet"/>
      <w:lvlText w:val=""/>
      <w:lvlJc w:val="left"/>
      <w:pPr>
        <w:ind w:left="6480" w:hanging="360"/>
      </w:pPr>
      <w:rPr>
        <w:rFonts w:ascii="Wingdings" w:hAnsi="Wingdings" w:hint="default"/>
      </w:rPr>
    </w:lvl>
  </w:abstractNum>
  <w:abstractNum w:abstractNumId="29" w15:restartNumberingAfterBreak="0">
    <w:nsid w:val="74826FFE"/>
    <w:multiLevelType w:val="hybridMultilevel"/>
    <w:tmpl w:val="E4EE0EE2"/>
    <w:lvl w:ilvl="0" w:tplc="E0D040BC">
      <w:start w:val="2"/>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2C28D9"/>
    <w:multiLevelType w:val="hybridMultilevel"/>
    <w:tmpl w:val="FFFFFFFF"/>
    <w:lvl w:ilvl="0" w:tplc="7BAC0DD4">
      <w:start w:val="1"/>
      <w:numFmt w:val="decimal"/>
      <w:lvlText w:val="%1."/>
      <w:lvlJc w:val="left"/>
      <w:pPr>
        <w:ind w:left="720" w:hanging="360"/>
      </w:pPr>
    </w:lvl>
    <w:lvl w:ilvl="1" w:tplc="C9DA4E74">
      <w:start w:val="1"/>
      <w:numFmt w:val="lowerLetter"/>
      <w:lvlText w:val="%2."/>
      <w:lvlJc w:val="left"/>
      <w:pPr>
        <w:ind w:left="1440" w:hanging="360"/>
      </w:pPr>
    </w:lvl>
    <w:lvl w:ilvl="2" w:tplc="52086E58">
      <w:start w:val="1"/>
      <w:numFmt w:val="lowerRoman"/>
      <w:lvlText w:val="%3."/>
      <w:lvlJc w:val="right"/>
      <w:pPr>
        <w:ind w:left="2160" w:hanging="180"/>
      </w:pPr>
    </w:lvl>
    <w:lvl w:ilvl="3" w:tplc="8D28A344">
      <w:start w:val="1"/>
      <w:numFmt w:val="decimal"/>
      <w:lvlText w:val="%4."/>
      <w:lvlJc w:val="left"/>
      <w:pPr>
        <w:ind w:left="2880" w:hanging="360"/>
      </w:pPr>
    </w:lvl>
    <w:lvl w:ilvl="4" w:tplc="FBFC94EA">
      <w:start w:val="1"/>
      <w:numFmt w:val="lowerLetter"/>
      <w:lvlText w:val="%5."/>
      <w:lvlJc w:val="left"/>
      <w:pPr>
        <w:ind w:left="3600" w:hanging="360"/>
      </w:pPr>
    </w:lvl>
    <w:lvl w:ilvl="5" w:tplc="6F20AC98">
      <w:start w:val="1"/>
      <w:numFmt w:val="lowerRoman"/>
      <w:lvlText w:val="%6."/>
      <w:lvlJc w:val="right"/>
      <w:pPr>
        <w:ind w:left="4320" w:hanging="180"/>
      </w:pPr>
    </w:lvl>
    <w:lvl w:ilvl="6" w:tplc="C1C0593A">
      <w:start w:val="1"/>
      <w:numFmt w:val="decimal"/>
      <w:lvlText w:val="%7."/>
      <w:lvlJc w:val="left"/>
      <w:pPr>
        <w:ind w:left="5040" w:hanging="360"/>
      </w:pPr>
    </w:lvl>
    <w:lvl w:ilvl="7" w:tplc="72CC8358">
      <w:start w:val="1"/>
      <w:numFmt w:val="lowerLetter"/>
      <w:lvlText w:val="%8."/>
      <w:lvlJc w:val="left"/>
      <w:pPr>
        <w:ind w:left="5760" w:hanging="360"/>
      </w:pPr>
    </w:lvl>
    <w:lvl w:ilvl="8" w:tplc="2D488E56">
      <w:start w:val="1"/>
      <w:numFmt w:val="lowerRoman"/>
      <w:lvlText w:val="%9."/>
      <w:lvlJc w:val="right"/>
      <w:pPr>
        <w:ind w:left="6480" w:hanging="180"/>
      </w:pPr>
    </w:lvl>
  </w:abstractNum>
  <w:abstractNum w:abstractNumId="31" w15:restartNumberingAfterBreak="0">
    <w:nsid w:val="75DD5A70"/>
    <w:multiLevelType w:val="hybridMultilevel"/>
    <w:tmpl w:val="FFFFFFFF"/>
    <w:lvl w:ilvl="0" w:tplc="D0BA01F6">
      <w:start w:val="1"/>
      <w:numFmt w:val="bullet"/>
      <w:lvlText w:val=""/>
      <w:lvlJc w:val="left"/>
      <w:pPr>
        <w:ind w:left="720" w:hanging="360"/>
      </w:pPr>
      <w:rPr>
        <w:rFonts w:ascii="Symbol" w:hAnsi="Symbol" w:hint="default"/>
      </w:rPr>
    </w:lvl>
    <w:lvl w:ilvl="1" w:tplc="BAAC027E">
      <w:start w:val="1"/>
      <w:numFmt w:val="bullet"/>
      <w:lvlText w:val="o"/>
      <w:lvlJc w:val="left"/>
      <w:pPr>
        <w:ind w:left="1440" w:hanging="360"/>
      </w:pPr>
      <w:rPr>
        <w:rFonts w:ascii="Courier New" w:hAnsi="Courier New" w:hint="default"/>
      </w:rPr>
    </w:lvl>
    <w:lvl w:ilvl="2" w:tplc="1526C490">
      <w:start w:val="1"/>
      <w:numFmt w:val="bullet"/>
      <w:lvlText w:val=""/>
      <w:lvlJc w:val="left"/>
      <w:pPr>
        <w:ind w:left="2160" w:hanging="360"/>
      </w:pPr>
      <w:rPr>
        <w:rFonts w:ascii="Wingdings" w:hAnsi="Wingdings" w:hint="default"/>
      </w:rPr>
    </w:lvl>
    <w:lvl w:ilvl="3" w:tplc="82C2B104">
      <w:start w:val="1"/>
      <w:numFmt w:val="bullet"/>
      <w:lvlText w:val=""/>
      <w:lvlJc w:val="left"/>
      <w:pPr>
        <w:ind w:left="2880" w:hanging="360"/>
      </w:pPr>
      <w:rPr>
        <w:rFonts w:ascii="Symbol" w:hAnsi="Symbol" w:hint="default"/>
      </w:rPr>
    </w:lvl>
    <w:lvl w:ilvl="4" w:tplc="7DFEFA88">
      <w:start w:val="1"/>
      <w:numFmt w:val="bullet"/>
      <w:lvlText w:val="o"/>
      <w:lvlJc w:val="left"/>
      <w:pPr>
        <w:ind w:left="3600" w:hanging="360"/>
      </w:pPr>
      <w:rPr>
        <w:rFonts w:ascii="Courier New" w:hAnsi="Courier New" w:hint="default"/>
      </w:rPr>
    </w:lvl>
    <w:lvl w:ilvl="5" w:tplc="CDE41F56">
      <w:start w:val="1"/>
      <w:numFmt w:val="bullet"/>
      <w:lvlText w:val=""/>
      <w:lvlJc w:val="left"/>
      <w:pPr>
        <w:ind w:left="4320" w:hanging="360"/>
      </w:pPr>
      <w:rPr>
        <w:rFonts w:ascii="Wingdings" w:hAnsi="Wingdings" w:hint="default"/>
      </w:rPr>
    </w:lvl>
    <w:lvl w:ilvl="6" w:tplc="81C6211A">
      <w:start w:val="1"/>
      <w:numFmt w:val="bullet"/>
      <w:lvlText w:val=""/>
      <w:lvlJc w:val="left"/>
      <w:pPr>
        <w:ind w:left="5040" w:hanging="360"/>
      </w:pPr>
      <w:rPr>
        <w:rFonts w:ascii="Symbol" w:hAnsi="Symbol" w:hint="default"/>
      </w:rPr>
    </w:lvl>
    <w:lvl w:ilvl="7" w:tplc="682E4E62">
      <w:start w:val="1"/>
      <w:numFmt w:val="bullet"/>
      <w:lvlText w:val="o"/>
      <w:lvlJc w:val="left"/>
      <w:pPr>
        <w:ind w:left="5760" w:hanging="360"/>
      </w:pPr>
      <w:rPr>
        <w:rFonts w:ascii="Courier New" w:hAnsi="Courier New" w:hint="default"/>
      </w:rPr>
    </w:lvl>
    <w:lvl w:ilvl="8" w:tplc="75105D94">
      <w:start w:val="1"/>
      <w:numFmt w:val="bullet"/>
      <w:lvlText w:val=""/>
      <w:lvlJc w:val="left"/>
      <w:pPr>
        <w:ind w:left="6480" w:hanging="360"/>
      </w:pPr>
      <w:rPr>
        <w:rFonts w:ascii="Wingdings" w:hAnsi="Wingdings" w:hint="default"/>
      </w:rPr>
    </w:lvl>
  </w:abstractNum>
  <w:abstractNum w:abstractNumId="32" w15:restartNumberingAfterBreak="0">
    <w:nsid w:val="796F1352"/>
    <w:multiLevelType w:val="hybridMultilevel"/>
    <w:tmpl w:val="FFFFFFFF"/>
    <w:lvl w:ilvl="0" w:tplc="A198BF16">
      <w:start w:val="1"/>
      <w:numFmt w:val="decimal"/>
      <w:lvlText w:val="%1."/>
      <w:lvlJc w:val="left"/>
      <w:pPr>
        <w:ind w:left="720" w:hanging="360"/>
      </w:pPr>
    </w:lvl>
    <w:lvl w:ilvl="1" w:tplc="5A18E240">
      <w:start w:val="1"/>
      <w:numFmt w:val="lowerLetter"/>
      <w:lvlText w:val="%2."/>
      <w:lvlJc w:val="left"/>
      <w:pPr>
        <w:ind w:left="1440" w:hanging="360"/>
      </w:pPr>
    </w:lvl>
    <w:lvl w:ilvl="2" w:tplc="37263D70">
      <w:start w:val="1"/>
      <w:numFmt w:val="lowerRoman"/>
      <w:lvlText w:val="%3."/>
      <w:lvlJc w:val="right"/>
      <w:pPr>
        <w:ind w:left="2160" w:hanging="180"/>
      </w:pPr>
    </w:lvl>
    <w:lvl w:ilvl="3" w:tplc="7EDE7FAC">
      <w:start w:val="1"/>
      <w:numFmt w:val="decimal"/>
      <w:lvlText w:val="%4."/>
      <w:lvlJc w:val="left"/>
      <w:pPr>
        <w:ind w:left="2880" w:hanging="360"/>
      </w:pPr>
    </w:lvl>
    <w:lvl w:ilvl="4" w:tplc="62FCC7D6">
      <w:start w:val="1"/>
      <w:numFmt w:val="lowerLetter"/>
      <w:lvlText w:val="%5."/>
      <w:lvlJc w:val="left"/>
      <w:pPr>
        <w:ind w:left="3600" w:hanging="360"/>
      </w:pPr>
    </w:lvl>
    <w:lvl w:ilvl="5" w:tplc="11985954">
      <w:start w:val="1"/>
      <w:numFmt w:val="lowerRoman"/>
      <w:lvlText w:val="%6."/>
      <w:lvlJc w:val="right"/>
      <w:pPr>
        <w:ind w:left="4320" w:hanging="180"/>
      </w:pPr>
    </w:lvl>
    <w:lvl w:ilvl="6" w:tplc="787C90C8">
      <w:start w:val="1"/>
      <w:numFmt w:val="decimal"/>
      <w:lvlText w:val="%7."/>
      <w:lvlJc w:val="left"/>
      <w:pPr>
        <w:ind w:left="5040" w:hanging="360"/>
      </w:pPr>
    </w:lvl>
    <w:lvl w:ilvl="7" w:tplc="D4A08BE0">
      <w:start w:val="1"/>
      <w:numFmt w:val="lowerLetter"/>
      <w:lvlText w:val="%8."/>
      <w:lvlJc w:val="left"/>
      <w:pPr>
        <w:ind w:left="5760" w:hanging="360"/>
      </w:pPr>
    </w:lvl>
    <w:lvl w:ilvl="8" w:tplc="87CE68F4">
      <w:start w:val="1"/>
      <w:numFmt w:val="lowerRoman"/>
      <w:lvlText w:val="%9."/>
      <w:lvlJc w:val="right"/>
      <w:pPr>
        <w:ind w:left="6480" w:hanging="180"/>
      </w:pPr>
    </w:lvl>
  </w:abstractNum>
  <w:abstractNum w:abstractNumId="33" w15:restartNumberingAfterBreak="0">
    <w:nsid w:val="7972BB6B"/>
    <w:multiLevelType w:val="multilevel"/>
    <w:tmpl w:val="FFFFFFFF"/>
    <w:lvl w:ilvl="0">
      <w:numFmt w:val="bullet"/>
      <w:lvlText w:val=""/>
      <w:lvlJc w:val="left"/>
      <w:pPr>
        <w:ind w:left="180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D47BD1"/>
    <w:multiLevelType w:val="hybridMultilevel"/>
    <w:tmpl w:val="FFFFFFFF"/>
    <w:lvl w:ilvl="0" w:tplc="8702C7DA">
      <w:start w:val="1"/>
      <w:numFmt w:val="decimal"/>
      <w:lvlText w:val="%1."/>
      <w:lvlJc w:val="left"/>
      <w:pPr>
        <w:ind w:left="720" w:hanging="360"/>
      </w:pPr>
    </w:lvl>
    <w:lvl w:ilvl="1" w:tplc="8DB4C4E2">
      <w:start w:val="1"/>
      <w:numFmt w:val="lowerLetter"/>
      <w:lvlText w:val="%2."/>
      <w:lvlJc w:val="left"/>
      <w:pPr>
        <w:ind w:left="1440" w:hanging="360"/>
      </w:pPr>
    </w:lvl>
    <w:lvl w:ilvl="2" w:tplc="A43E81B0">
      <w:start w:val="1"/>
      <w:numFmt w:val="lowerRoman"/>
      <w:lvlText w:val="%3."/>
      <w:lvlJc w:val="right"/>
      <w:pPr>
        <w:ind w:left="2160" w:hanging="180"/>
      </w:pPr>
    </w:lvl>
    <w:lvl w:ilvl="3" w:tplc="D9566E38">
      <w:start w:val="1"/>
      <w:numFmt w:val="decimal"/>
      <w:lvlText w:val="%4."/>
      <w:lvlJc w:val="left"/>
      <w:pPr>
        <w:ind w:left="2880" w:hanging="360"/>
      </w:pPr>
    </w:lvl>
    <w:lvl w:ilvl="4" w:tplc="FE080010">
      <w:start w:val="1"/>
      <w:numFmt w:val="lowerLetter"/>
      <w:lvlText w:val="%5."/>
      <w:lvlJc w:val="left"/>
      <w:pPr>
        <w:ind w:left="3600" w:hanging="360"/>
      </w:pPr>
    </w:lvl>
    <w:lvl w:ilvl="5" w:tplc="D5B055F6">
      <w:start w:val="1"/>
      <w:numFmt w:val="lowerRoman"/>
      <w:lvlText w:val="%6."/>
      <w:lvlJc w:val="right"/>
      <w:pPr>
        <w:ind w:left="4320" w:hanging="180"/>
      </w:pPr>
    </w:lvl>
    <w:lvl w:ilvl="6" w:tplc="2D6631C0">
      <w:start w:val="1"/>
      <w:numFmt w:val="decimal"/>
      <w:lvlText w:val="%7."/>
      <w:lvlJc w:val="left"/>
      <w:pPr>
        <w:ind w:left="5040" w:hanging="360"/>
      </w:pPr>
    </w:lvl>
    <w:lvl w:ilvl="7" w:tplc="17101E5C">
      <w:start w:val="1"/>
      <w:numFmt w:val="lowerLetter"/>
      <w:lvlText w:val="%8."/>
      <w:lvlJc w:val="left"/>
      <w:pPr>
        <w:ind w:left="5760" w:hanging="360"/>
      </w:pPr>
    </w:lvl>
    <w:lvl w:ilvl="8" w:tplc="FB7C7C0E">
      <w:start w:val="1"/>
      <w:numFmt w:val="lowerRoman"/>
      <w:lvlText w:val="%9."/>
      <w:lvlJc w:val="right"/>
      <w:pPr>
        <w:ind w:left="6480" w:hanging="180"/>
      </w:pPr>
    </w:lvl>
  </w:abstractNum>
  <w:num w:numId="1" w16cid:durableId="2012218630">
    <w:abstractNumId w:val="32"/>
  </w:num>
  <w:num w:numId="2" w16cid:durableId="635179053">
    <w:abstractNumId w:val="26"/>
  </w:num>
  <w:num w:numId="3" w16cid:durableId="349795164">
    <w:abstractNumId w:val="17"/>
  </w:num>
  <w:num w:numId="4" w16cid:durableId="512233173">
    <w:abstractNumId w:val="0"/>
  </w:num>
  <w:num w:numId="5" w16cid:durableId="1913268649">
    <w:abstractNumId w:val="30"/>
  </w:num>
  <w:num w:numId="6" w16cid:durableId="1188326343">
    <w:abstractNumId w:val="12"/>
  </w:num>
  <w:num w:numId="7" w16cid:durableId="778837553">
    <w:abstractNumId w:val="11"/>
  </w:num>
  <w:num w:numId="8" w16cid:durableId="1799060441">
    <w:abstractNumId w:val="34"/>
  </w:num>
  <w:num w:numId="9" w16cid:durableId="1889873929">
    <w:abstractNumId w:val="14"/>
  </w:num>
  <w:num w:numId="10" w16cid:durableId="450707345">
    <w:abstractNumId w:val="10"/>
  </w:num>
  <w:num w:numId="11" w16cid:durableId="1319961973">
    <w:abstractNumId w:val="3"/>
  </w:num>
  <w:num w:numId="12" w16cid:durableId="1726368864">
    <w:abstractNumId w:val="28"/>
  </w:num>
  <w:num w:numId="13" w16cid:durableId="866672938">
    <w:abstractNumId w:val="31"/>
  </w:num>
  <w:num w:numId="14" w16cid:durableId="357194468">
    <w:abstractNumId w:val="2"/>
  </w:num>
  <w:num w:numId="15" w16cid:durableId="1147820209">
    <w:abstractNumId w:val="6"/>
  </w:num>
  <w:num w:numId="16" w16cid:durableId="1401321808">
    <w:abstractNumId w:val="33"/>
  </w:num>
  <w:num w:numId="17" w16cid:durableId="1463305256">
    <w:abstractNumId w:val="8"/>
  </w:num>
  <w:num w:numId="18" w16cid:durableId="565578026">
    <w:abstractNumId w:val="9"/>
  </w:num>
  <w:num w:numId="19" w16cid:durableId="1415274312">
    <w:abstractNumId w:val="21"/>
  </w:num>
  <w:num w:numId="20" w16cid:durableId="940069933">
    <w:abstractNumId w:val="13"/>
  </w:num>
  <w:num w:numId="21" w16cid:durableId="1186597197">
    <w:abstractNumId w:val="1"/>
  </w:num>
  <w:num w:numId="22" w16cid:durableId="848717355">
    <w:abstractNumId w:val="4"/>
  </w:num>
  <w:num w:numId="23" w16cid:durableId="1530333025">
    <w:abstractNumId w:val="22"/>
  </w:num>
  <w:num w:numId="24" w16cid:durableId="1409114038">
    <w:abstractNumId w:val="25"/>
  </w:num>
  <w:num w:numId="25" w16cid:durableId="616451415">
    <w:abstractNumId w:val="18"/>
  </w:num>
  <w:num w:numId="26" w16cid:durableId="1387295802">
    <w:abstractNumId w:val="27"/>
  </w:num>
  <w:num w:numId="27" w16cid:durableId="377173204">
    <w:abstractNumId w:val="7"/>
  </w:num>
  <w:num w:numId="28" w16cid:durableId="1717125840">
    <w:abstractNumId w:val="23"/>
  </w:num>
  <w:num w:numId="29" w16cid:durableId="1454713412">
    <w:abstractNumId w:val="15"/>
  </w:num>
  <w:num w:numId="30" w16cid:durableId="1812087891">
    <w:abstractNumId w:val="29"/>
  </w:num>
  <w:num w:numId="31" w16cid:durableId="1328826622">
    <w:abstractNumId w:val="19"/>
  </w:num>
  <w:num w:numId="32" w16cid:durableId="283079137">
    <w:abstractNumId w:val="5"/>
  </w:num>
  <w:num w:numId="33" w16cid:durableId="1925726868">
    <w:abstractNumId w:val="5"/>
    <w:lvlOverride w:ilvl="0">
      <w:lvl w:ilvl="0">
        <w:start w:val="1"/>
        <w:numFmt w:val="decimal"/>
        <w:lvlText w:val="%1.0"/>
        <w:lvlJc w:val="left"/>
        <w:pPr>
          <w:ind w:left="357" w:hanging="357"/>
        </w:pPr>
        <w:rPr>
          <w:rFonts w:hint="default"/>
        </w:rPr>
      </w:lvl>
    </w:lvlOverride>
    <w:lvlOverride w:ilvl="1">
      <w:lvl w:ilvl="1">
        <w:start w:val="1"/>
        <w:numFmt w:val="decimal"/>
        <w:lvlText w:val="%1.%2"/>
        <w:lvlJc w:val="left"/>
        <w:pPr>
          <w:ind w:left="1077" w:hanging="357"/>
        </w:pPr>
        <w:rPr>
          <w:rFonts w:hint="default"/>
        </w:rPr>
      </w:lvl>
    </w:lvlOverride>
    <w:lvlOverride w:ilvl="2">
      <w:lvl w:ilvl="2">
        <w:start w:val="1"/>
        <w:numFmt w:val="decimal"/>
        <w:lvlText w:val="%1.%2.%3"/>
        <w:lvlJc w:val="left"/>
        <w:pPr>
          <w:ind w:left="1797" w:hanging="357"/>
        </w:pPr>
        <w:rPr>
          <w:rFonts w:hint="default"/>
        </w:rPr>
      </w:lvl>
    </w:lvlOverride>
    <w:lvlOverride w:ilvl="3">
      <w:lvl w:ilvl="3">
        <w:start w:val="1"/>
        <w:numFmt w:val="decimal"/>
        <w:lvlText w:val="%1.%2.%3.%4"/>
        <w:lvlJc w:val="left"/>
        <w:pPr>
          <w:ind w:left="2517" w:hanging="357"/>
        </w:pPr>
        <w:rPr>
          <w:rFonts w:hint="default"/>
        </w:rPr>
      </w:lvl>
    </w:lvlOverride>
    <w:lvlOverride w:ilvl="4">
      <w:lvl w:ilvl="4">
        <w:start w:val="1"/>
        <w:numFmt w:val="decimal"/>
        <w:lvlText w:val="%1.%2.%3.%4.%5"/>
        <w:lvlJc w:val="left"/>
        <w:pPr>
          <w:ind w:left="3237" w:hanging="357"/>
        </w:pPr>
        <w:rPr>
          <w:rFonts w:hint="default"/>
        </w:rPr>
      </w:lvl>
    </w:lvlOverride>
    <w:lvlOverride w:ilvl="5">
      <w:lvl w:ilvl="5">
        <w:start w:val="1"/>
        <w:numFmt w:val="decimal"/>
        <w:lvlText w:val="%1.%2.%3.%4.%5.%6"/>
        <w:lvlJc w:val="left"/>
        <w:pPr>
          <w:ind w:left="3957" w:hanging="357"/>
        </w:pPr>
        <w:rPr>
          <w:rFonts w:hint="default"/>
        </w:rPr>
      </w:lvl>
    </w:lvlOverride>
    <w:lvlOverride w:ilvl="6">
      <w:lvl w:ilvl="6">
        <w:start w:val="1"/>
        <w:numFmt w:val="decimal"/>
        <w:lvlText w:val="%1.%2.%3.%4.%5.%6.%7"/>
        <w:lvlJc w:val="left"/>
        <w:pPr>
          <w:ind w:left="4677" w:hanging="357"/>
        </w:pPr>
        <w:rPr>
          <w:rFonts w:hint="default"/>
        </w:rPr>
      </w:lvl>
    </w:lvlOverride>
    <w:lvlOverride w:ilvl="7">
      <w:lvl w:ilvl="7">
        <w:start w:val="1"/>
        <w:numFmt w:val="decimal"/>
        <w:lvlText w:val="%1.%2.%3.%4.%5.%6.%7.%8"/>
        <w:lvlJc w:val="left"/>
        <w:pPr>
          <w:ind w:left="5397" w:hanging="357"/>
        </w:pPr>
        <w:rPr>
          <w:rFonts w:hint="default"/>
        </w:rPr>
      </w:lvl>
    </w:lvlOverride>
    <w:lvlOverride w:ilvl="8">
      <w:lvl w:ilvl="8">
        <w:start w:val="1"/>
        <w:numFmt w:val="decimal"/>
        <w:lvlText w:val="%1.%2.%3.%4.%5.%6.%7.%8.%9"/>
        <w:lvlJc w:val="left"/>
        <w:pPr>
          <w:ind w:left="6117" w:hanging="357"/>
        </w:pPr>
        <w:rPr>
          <w:rFonts w:hint="default"/>
        </w:rPr>
      </w:lvl>
    </w:lvlOverride>
  </w:num>
  <w:num w:numId="34" w16cid:durableId="1461847740">
    <w:abstractNumId w:val="16"/>
  </w:num>
  <w:num w:numId="35" w16cid:durableId="1860926009">
    <w:abstractNumId w:val="16"/>
    <w:lvlOverride w:ilvl="0">
      <w:lvl w:ilvl="0">
        <w:start w:val="1"/>
        <w:numFmt w:val="decimal"/>
        <w:lvlText w:val="%1"/>
        <w:lvlJc w:val="left"/>
        <w:pPr>
          <w:ind w:left="360" w:hanging="360"/>
        </w:pPr>
        <w:rPr>
          <w:rFonts w:hint="default"/>
          <w:b/>
        </w:rPr>
      </w:lvl>
    </w:lvlOverride>
    <w:lvlOverride w:ilvl="1">
      <w:lvl w:ilvl="1">
        <w:start w:val="2"/>
        <w:numFmt w:val="decimal"/>
        <w:lvlText w:val="%1.%2"/>
        <w:lvlJc w:val="left"/>
        <w:pPr>
          <w:ind w:left="360" w:hanging="360"/>
        </w:pPr>
        <w:rPr>
          <w:rFonts w:hint="default"/>
          <w:b/>
        </w:rPr>
      </w:lvl>
    </w:lvlOverride>
    <w:lvlOverride w:ilvl="2">
      <w:lvl w:ilvl="2">
        <w:start w:val="1"/>
        <w:numFmt w:val="decimal"/>
        <w:lvlText w:val="%1.%2"/>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36" w16cid:durableId="2029327458">
    <w:abstractNumId w:val="24"/>
  </w:num>
  <w:num w:numId="37" w16cid:durableId="11778840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AE"/>
    <w:rsid w:val="000132E9"/>
    <w:rsid w:val="000137FC"/>
    <w:rsid w:val="00033688"/>
    <w:rsid w:val="0003483B"/>
    <w:rsid w:val="0003564C"/>
    <w:rsid w:val="000360A0"/>
    <w:rsid w:val="00043C30"/>
    <w:rsid w:val="00044365"/>
    <w:rsid w:val="000463E9"/>
    <w:rsid w:val="00047FA0"/>
    <w:rsid w:val="00050EC3"/>
    <w:rsid w:val="00051FCE"/>
    <w:rsid w:val="00056C4B"/>
    <w:rsid w:val="00065BE6"/>
    <w:rsid w:val="000668ED"/>
    <w:rsid w:val="0007327B"/>
    <w:rsid w:val="000836A3"/>
    <w:rsid w:val="000839F8"/>
    <w:rsid w:val="0008449E"/>
    <w:rsid w:val="0008561A"/>
    <w:rsid w:val="00085A41"/>
    <w:rsid w:val="00090560"/>
    <w:rsid w:val="000923E5"/>
    <w:rsid w:val="00096302"/>
    <w:rsid w:val="000966BE"/>
    <w:rsid w:val="00096ABE"/>
    <w:rsid w:val="000A0B6A"/>
    <w:rsid w:val="000A1845"/>
    <w:rsid w:val="000A2B3D"/>
    <w:rsid w:val="000A51E0"/>
    <w:rsid w:val="000A6A17"/>
    <w:rsid w:val="000AF781"/>
    <w:rsid w:val="000B69FD"/>
    <w:rsid w:val="000C5B73"/>
    <w:rsid w:val="000D16ED"/>
    <w:rsid w:val="000D6A54"/>
    <w:rsid w:val="000D7D67"/>
    <w:rsid w:val="000E2C93"/>
    <w:rsid w:val="000E3A4F"/>
    <w:rsid w:val="000F4FD0"/>
    <w:rsid w:val="00101C10"/>
    <w:rsid w:val="00106A7A"/>
    <w:rsid w:val="00107C5E"/>
    <w:rsid w:val="001106B8"/>
    <w:rsid w:val="001300B8"/>
    <w:rsid w:val="00132A05"/>
    <w:rsid w:val="00135128"/>
    <w:rsid w:val="001417F8"/>
    <w:rsid w:val="0014530B"/>
    <w:rsid w:val="00152F12"/>
    <w:rsid w:val="00181C8E"/>
    <w:rsid w:val="001821C1"/>
    <w:rsid w:val="00183BE1"/>
    <w:rsid w:val="001A2851"/>
    <w:rsid w:val="001A5355"/>
    <w:rsid w:val="001C2F18"/>
    <w:rsid w:val="001D09AD"/>
    <w:rsid w:val="001D4683"/>
    <w:rsid w:val="001D4FFD"/>
    <w:rsid w:val="001E1DCA"/>
    <w:rsid w:val="001F1C2A"/>
    <w:rsid w:val="001F4C35"/>
    <w:rsid w:val="001F610F"/>
    <w:rsid w:val="00206B71"/>
    <w:rsid w:val="0020727E"/>
    <w:rsid w:val="00213273"/>
    <w:rsid w:val="00215CA8"/>
    <w:rsid w:val="00220BAD"/>
    <w:rsid w:val="002319DB"/>
    <w:rsid w:val="00231C8A"/>
    <w:rsid w:val="00232F98"/>
    <w:rsid w:val="002346F0"/>
    <w:rsid w:val="00236014"/>
    <w:rsid w:val="0024486F"/>
    <w:rsid w:val="00246305"/>
    <w:rsid w:val="0025109E"/>
    <w:rsid w:val="00252AEE"/>
    <w:rsid w:val="00254DD4"/>
    <w:rsid w:val="00255805"/>
    <w:rsid w:val="002616A5"/>
    <w:rsid w:val="00265918"/>
    <w:rsid w:val="00270C7F"/>
    <w:rsid w:val="00280251"/>
    <w:rsid w:val="00280654"/>
    <w:rsid w:val="00280779"/>
    <w:rsid w:val="00287010"/>
    <w:rsid w:val="0029077B"/>
    <w:rsid w:val="00293043"/>
    <w:rsid w:val="0029364E"/>
    <w:rsid w:val="00297A96"/>
    <w:rsid w:val="002A0E8E"/>
    <w:rsid w:val="002A3CA8"/>
    <w:rsid w:val="002A3D62"/>
    <w:rsid w:val="002A3D84"/>
    <w:rsid w:val="002A6A1A"/>
    <w:rsid w:val="002A7B6F"/>
    <w:rsid w:val="002B1911"/>
    <w:rsid w:val="002B4490"/>
    <w:rsid w:val="002C37E0"/>
    <w:rsid w:val="002C739D"/>
    <w:rsid w:val="002D2D51"/>
    <w:rsid w:val="002E1BA8"/>
    <w:rsid w:val="002E2366"/>
    <w:rsid w:val="002E3303"/>
    <w:rsid w:val="002F35B7"/>
    <w:rsid w:val="002F7A4F"/>
    <w:rsid w:val="0030540A"/>
    <w:rsid w:val="0031489D"/>
    <w:rsid w:val="003216EA"/>
    <w:rsid w:val="00323B15"/>
    <w:rsid w:val="003269B0"/>
    <w:rsid w:val="00333418"/>
    <w:rsid w:val="00340907"/>
    <w:rsid w:val="00342C1A"/>
    <w:rsid w:val="00345D3F"/>
    <w:rsid w:val="00347B8C"/>
    <w:rsid w:val="0036395A"/>
    <w:rsid w:val="0038029F"/>
    <w:rsid w:val="00381524"/>
    <w:rsid w:val="00393B07"/>
    <w:rsid w:val="003949B8"/>
    <w:rsid w:val="003A14F6"/>
    <w:rsid w:val="003A207F"/>
    <w:rsid w:val="003B1084"/>
    <w:rsid w:val="003B2DFA"/>
    <w:rsid w:val="003B45EE"/>
    <w:rsid w:val="003C25BE"/>
    <w:rsid w:val="003C2C8C"/>
    <w:rsid w:val="003C2CE7"/>
    <w:rsid w:val="003C7416"/>
    <w:rsid w:val="003C7EB8"/>
    <w:rsid w:val="003D25BC"/>
    <w:rsid w:val="003D485C"/>
    <w:rsid w:val="003D5906"/>
    <w:rsid w:val="003D7946"/>
    <w:rsid w:val="003E4753"/>
    <w:rsid w:val="003E502C"/>
    <w:rsid w:val="003E5C75"/>
    <w:rsid w:val="003E5C81"/>
    <w:rsid w:val="003F0743"/>
    <w:rsid w:val="003F3D27"/>
    <w:rsid w:val="003F3DDA"/>
    <w:rsid w:val="003F3EED"/>
    <w:rsid w:val="00402039"/>
    <w:rsid w:val="00404274"/>
    <w:rsid w:val="00405281"/>
    <w:rsid w:val="004135AA"/>
    <w:rsid w:val="004135ED"/>
    <w:rsid w:val="004139E0"/>
    <w:rsid w:val="00417AC3"/>
    <w:rsid w:val="0042189E"/>
    <w:rsid w:val="0042294B"/>
    <w:rsid w:val="00427F01"/>
    <w:rsid w:val="004416D3"/>
    <w:rsid w:val="00443C4E"/>
    <w:rsid w:val="004474B2"/>
    <w:rsid w:val="00453F12"/>
    <w:rsid w:val="004573F0"/>
    <w:rsid w:val="0046028B"/>
    <w:rsid w:val="00464BD7"/>
    <w:rsid w:val="00465048"/>
    <w:rsid w:val="00465603"/>
    <w:rsid w:val="00467304"/>
    <w:rsid w:val="004717CC"/>
    <w:rsid w:val="00485D0C"/>
    <w:rsid w:val="004A00A0"/>
    <w:rsid w:val="004B0F42"/>
    <w:rsid w:val="004B3BA7"/>
    <w:rsid w:val="004B5347"/>
    <w:rsid w:val="004B602E"/>
    <w:rsid w:val="004B70E9"/>
    <w:rsid w:val="004D2B47"/>
    <w:rsid w:val="004D3531"/>
    <w:rsid w:val="004D6513"/>
    <w:rsid w:val="004D7DF6"/>
    <w:rsid w:val="004E149C"/>
    <w:rsid w:val="004F1DF4"/>
    <w:rsid w:val="004F1E5E"/>
    <w:rsid w:val="004F4D7B"/>
    <w:rsid w:val="00501AB4"/>
    <w:rsid w:val="00501ECF"/>
    <w:rsid w:val="005052B3"/>
    <w:rsid w:val="0051395B"/>
    <w:rsid w:val="0051527B"/>
    <w:rsid w:val="00515B5E"/>
    <w:rsid w:val="005171E3"/>
    <w:rsid w:val="0051AAAD"/>
    <w:rsid w:val="005212DF"/>
    <w:rsid w:val="005244C4"/>
    <w:rsid w:val="00524AC4"/>
    <w:rsid w:val="00536CA6"/>
    <w:rsid w:val="00537705"/>
    <w:rsid w:val="00541174"/>
    <w:rsid w:val="0054335F"/>
    <w:rsid w:val="00543609"/>
    <w:rsid w:val="005443CE"/>
    <w:rsid w:val="00551089"/>
    <w:rsid w:val="0055526B"/>
    <w:rsid w:val="0055555A"/>
    <w:rsid w:val="005602DE"/>
    <w:rsid w:val="00562FE0"/>
    <w:rsid w:val="005646A2"/>
    <w:rsid w:val="00571837"/>
    <w:rsid w:val="005735E8"/>
    <w:rsid w:val="0057651D"/>
    <w:rsid w:val="005914B8"/>
    <w:rsid w:val="00593D02"/>
    <w:rsid w:val="00593D66"/>
    <w:rsid w:val="005973B0"/>
    <w:rsid w:val="005C55F1"/>
    <w:rsid w:val="005C5D33"/>
    <w:rsid w:val="005C5E1D"/>
    <w:rsid w:val="005C7F02"/>
    <w:rsid w:val="005D1D83"/>
    <w:rsid w:val="005D7270"/>
    <w:rsid w:val="005F3E8B"/>
    <w:rsid w:val="005F5964"/>
    <w:rsid w:val="005F79C3"/>
    <w:rsid w:val="006145E1"/>
    <w:rsid w:val="00614F4E"/>
    <w:rsid w:val="00616F31"/>
    <w:rsid w:val="006209F0"/>
    <w:rsid w:val="00621F5C"/>
    <w:rsid w:val="00626D02"/>
    <w:rsid w:val="0063350E"/>
    <w:rsid w:val="00642A69"/>
    <w:rsid w:val="00654F5E"/>
    <w:rsid w:val="00656092"/>
    <w:rsid w:val="0065688F"/>
    <w:rsid w:val="00660771"/>
    <w:rsid w:val="006646A3"/>
    <w:rsid w:val="00682566"/>
    <w:rsid w:val="006938E6"/>
    <w:rsid w:val="00697395"/>
    <w:rsid w:val="00697E4B"/>
    <w:rsid w:val="006A0E74"/>
    <w:rsid w:val="006A355A"/>
    <w:rsid w:val="006A68A0"/>
    <w:rsid w:val="006A6BE1"/>
    <w:rsid w:val="006B297B"/>
    <w:rsid w:val="006B2AC4"/>
    <w:rsid w:val="006B42FF"/>
    <w:rsid w:val="006B4E25"/>
    <w:rsid w:val="006B7DAF"/>
    <w:rsid w:val="006C0988"/>
    <w:rsid w:val="006C6430"/>
    <w:rsid w:val="006D473D"/>
    <w:rsid w:val="006D6196"/>
    <w:rsid w:val="006E253A"/>
    <w:rsid w:val="006E2A40"/>
    <w:rsid w:val="006E32E8"/>
    <w:rsid w:val="006E5EFA"/>
    <w:rsid w:val="006F156D"/>
    <w:rsid w:val="006F15B8"/>
    <w:rsid w:val="006F1883"/>
    <w:rsid w:val="00700AF9"/>
    <w:rsid w:val="00723D11"/>
    <w:rsid w:val="007323EA"/>
    <w:rsid w:val="00735EEA"/>
    <w:rsid w:val="00741E2C"/>
    <w:rsid w:val="00742171"/>
    <w:rsid w:val="007466D4"/>
    <w:rsid w:val="00750A1B"/>
    <w:rsid w:val="00751E8B"/>
    <w:rsid w:val="00752386"/>
    <w:rsid w:val="0075354D"/>
    <w:rsid w:val="00761CB2"/>
    <w:rsid w:val="00766F65"/>
    <w:rsid w:val="00767143"/>
    <w:rsid w:val="007711E7"/>
    <w:rsid w:val="00771AF0"/>
    <w:rsid w:val="0077234E"/>
    <w:rsid w:val="0077584F"/>
    <w:rsid w:val="00777544"/>
    <w:rsid w:val="00781CAF"/>
    <w:rsid w:val="007957E0"/>
    <w:rsid w:val="007977DE"/>
    <w:rsid w:val="007B0904"/>
    <w:rsid w:val="007B5E56"/>
    <w:rsid w:val="007B6EEA"/>
    <w:rsid w:val="007D5630"/>
    <w:rsid w:val="007E1C73"/>
    <w:rsid w:val="007E5928"/>
    <w:rsid w:val="007E67D0"/>
    <w:rsid w:val="007F200A"/>
    <w:rsid w:val="00800BC4"/>
    <w:rsid w:val="00801172"/>
    <w:rsid w:val="00802095"/>
    <w:rsid w:val="00802612"/>
    <w:rsid w:val="008038B6"/>
    <w:rsid w:val="00814C2F"/>
    <w:rsid w:val="00815E34"/>
    <w:rsid w:val="00817810"/>
    <w:rsid w:val="00826D79"/>
    <w:rsid w:val="008446B7"/>
    <w:rsid w:val="00846EED"/>
    <w:rsid w:val="00853AA6"/>
    <w:rsid w:val="00857428"/>
    <w:rsid w:val="008623A7"/>
    <w:rsid w:val="00864999"/>
    <w:rsid w:val="00874DD6"/>
    <w:rsid w:val="00886307"/>
    <w:rsid w:val="00892C7D"/>
    <w:rsid w:val="0089325C"/>
    <w:rsid w:val="008961C6"/>
    <w:rsid w:val="008A3041"/>
    <w:rsid w:val="008A6096"/>
    <w:rsid w:val="008A67CA"/>
    <w:rsid w:val="008C051B"/>
    <w:rsid w:val="008C0771"/>
    <w:rsid w:val="008C2FF6"/>
    <w:rsid w:val="008C6D23"/>
    <w:rsid w:val="008C7436"/>
    <w:rsid w:val="008D007D"/>
    <w:rsid w:val="008D235D"/>
    <w:rsid w:val="008D4019"/>
    <w:rsid w:val="008E082E"/>
    <w:rsid w:val="008E3913"/>
    <w:rsid w:val="008E5C7D"/>
    <w:rsid w:val="008E68BF"/>
    <w:rsid w:val="008E7307"/>
    <w:rsid w:val="00905764"/>
    <w:rsid w:val="0090631D"/>
    <w:rsid w:val="00924A3E"/>
    <w:rsid w:val="00927A97"/>
    <w:rsid w:val="00928E5D"/>
    <w:rsid w:val="00930A44"/>
    <w:rsid w:val="009320F7"/>
    <w:rsid w:val="009321E2"/>
    <w:rsid w:val="00932F54"/>
    <w:rsid w:val="00941BC1"/>
    <w:rsid w:val="00945951"/>
    <w:rsid w:val="0095323F"/>
    <w:rsid w:val="009578AF"/>
    <w:rsid w:val="00957DDD"/>
    <w:rsid w:val="009600C2"/>
    <w:rsid w:val="009631E7"/>
    <w:rsid w:val="0096752B"/>
    <w:rsid w:val="009762C7"/>
    <w:rsid w:val="00981D4E"/>
    <w:rsid w:val="00987249"/>
    <w:rsid w:val="0098753E"/>
    <w:rsid w:val="00990821"/>
    <w:rsid w:val="00991D2E"/>
    <w:rsid w:val="009A0555"/>
    <w:rsid w:val="009A7858"/>
    <w:rsid w:val="009A7CDD"/>
    <w:rsid w:val="009B277A"/>
    <w:rsid w:val="009B3101"/>
    <w:rsid w:val="009B36F6"/>
    <w:rsid w:val="009C0B0E"/>
    <w:rsid w:val="009D24F4"/>
    <w:rsid w:val="009E0442"/>
    <w:rsid w:val="009E180F"/>
    <w:rsid w:val="009E1AB9"/>
    <w:rsid w:val="009E305C"/>
    <w:rsid w:val="009E6441"/>
    <w:rsid w:val="009F13CB"/>
    <w:rsid w:val="009F2A78"/>
    <w:rsid w:val="009F3EC7"/>
    <w:rsid w:val="009F4F41"/>
    <w:rsid w:val="00A0574D"/>
    <w:rsid w:val="00A10218"/>
    <w:rsid w:val="00A24B5F"/>
    <w:rsid w:val="00A26BBA"/>
    <w:rsid w:val="00A310D8"/>
    <w:rsid w:val="00A31E25"/>
    <w:rsid w:val="00A3604B"/>
    <w:rsid w:val="00A37F22"/>
    <w:rsid w:val="00A401F9"/>
    <w:rsid w:val="00A45FA9"/>
    <w:rsid w:val="00A46880"/>
    <w:rsid w:val="00A46F02"/>
    <w:rsid w:val="00A47E56"/>
    <w:rsid w:val="00A51522"/>
    <w:rsid w:val="00A5308E"/>
    <w:rsid w:val="00A54118"/>
    <w:rsid w:val="00A55783"/>
    <w:rsid w:val="00A830C8"/>
    <w:rsid w:val="00A86311"/>
    <w:rsid w:val="00A86D73"/>
    <w:rsid w:val="00A900E5"/>
    <w:rsid w:val="00A91B36"/>
    <w:rsid w:val="00AA2BBB"/>
    <w:rsid w:val="00AA3B2C"/>
    <w:rsid w:val="00AB31F5"/>
    <w:rsid w:val="00AB4281"/>
    <w:rsid w:val="00AD00FD"/>
    <w:rsid w:val="00AD0608"/>
    <w:rsid w:val="00AE5679"/>
    <w:rsid w:val="00AE63DE"/>
    <w:rsid w:val="00AF46CD"/>
    <w:rsid w:val="00AF6FDB"/>
    <w:rsid w:val="00B00495"/>
    <w:rsid w:val="00B02C09"/>
    <w:rsid w:val="00B10345"/>
    <w:rsid w:val="00B11C99"/>
    <w:rsid w:val="00B13CB6"/>
    <w:rsid w:val="00B21310"/>
    <w:rsid w:val="00B22E61"/>
    <w:rsid w:val="00B27E94"/>
    <w:rsid w:val="00B371E0"/>
    <w:rsid w:val="00B431C0"/>
    <w:rsid w:val="00B44475"/>
    <w:rsid w:val="00B53EC8"/>
    <w:rsid w:val="00B547F5"/>
    <w:rsid w:val="00B55CF8"/>
    <w:rsid w:val="00B6105D"/>
    <w:rsid w:val="00B6414B"/>
    <w:rsid w:val="00B64163"/>
    <w:rsid w:val="00B64E8C"/>
    <w:rsid w:val="00B658D4"/>
    <w:rsid w:val="00B73441"/>
    <w:rsid w:val="00B7641D"/>
    <w:rsid w:val="00B77913"/>
    <w:rsid w:val="00B86D95"/>
    <w:rsid w:val="00B927D5"/>
    <w:rsid w:val="00B931C9"/>
    <w:rsid w:val="00B960F7"/>
    <w:rsid w:val="00BB0B0C"/>
    <w:rsid w:val="00BB43B3"/>
    <w:rsid w:val="00BB795B"/>
    <w:rsid w:val="00BC0FD8"/>
    <w:rsid w:val="00BC2426"/>
    <w:rsid w:val="00BC716D"/>
    <w:rsid w:val="00BC77AA"/>
    <w:rsid w:val="00BC7D82"/>
    <w:rsid w:val="00BC7DF2"/>
    <w:rsid w:val="00BD0D81"/>
    <w:rsid w:val="00BD51E3"/>
    <w:rsid w:val="00BE1190"/>
    <w:rsid w:val="00BE1364"/>
    <w:rsid w:val="00BE4058"/>
    <w:rsid w:val="00BE7482"/>
    <w:rsid w:val="00BF55B0"/>
    <w:rsid w:val="00C02203"/>
    <w:rsid w:val="00C05475"/>
    <w:rsid w:val="00C10069"/>
    <w:rsid w:val="00C1547E"/>
    <w:rsid w:val="00C20906"/>
    <w:rsid w:val="00C2545F"/>
    <w:rsid w:val="00C30198"/>
    <w:rsid w:val="00C31960"/>
    <w:rsid w:val="00C35E88"/>
    <w:rsid w:val="00C53A9F"/>
    <w:rsid w:val="00C554F5"/>
    <w:rsid w:val="00C568AE"/>
    <w:rsid w:val="00C610B6"/>
    <w:rsid w:val="00C61B1C"/>
    <w:rsid w:val="00C75281"/>
    <w:rsid w:val="00C80B5E"/>
    <w:rsid w:val="00C90944"/>
    <w:rsid w:val="00C9123E"/>
    <w:rsid w:val="00CA13D1"/>
    <w:rsid w:val="00CA5F39"/>
    <w:rsid w:val="00CB1809"/>
    <w:rsid w:val="00CB213E"/>
    <w:rsid w:val="00CB3553"/>
    <w:rsid w:val="00CB50A4"/>
    <w:rsid w:val="00CC0F1D"/>
    <w:rsid w:val="00CC24AE"/>
    <w:rsid w:val="00CC3ACB"/>
    <w:rsid w:val="00CC41DE"/>
    <w:rsid w:val="00CE13BF"/>
    <w:rsid w:val="00CE3170"/>
    <w:rsid w:val="00CF72A7"/>
    <w:rsid w:val="00D04DF8"/>
    <w:rsid w:val="00D07CAF"/>
    <w:rsid w:val="00D11B21"/>
    <w:rsid w:val="00D15C42"/>
    <w:rsid w:val="00D164D6"/>
    <w:rsid w:val="00D21298"/>
    <w:rsid w:val="00D266ED"/>
    <w:rsid w:val="00D2790A"/>
    <w:rsid w:val="00D3188E"/>
    <w:rsid w:val="00D32986"/>
    <w:rsid w:val="00D333EC"/>
    <w:rsid w:val="00D34CE5"/>
    <w:rsid w:val="00D42E7F"/>
    <w:rsid w:val="00D57A88"/>
    <w:rsid w:val="00D6102F"/>
    <w:rsid w:val="00D63E07"/>
    <w:rsid w:val="00D6582D"/>
    <w:rsid w:val="00D65E4B"/>
    <w:rsid w:val="00D66E4C"/>
    <w:rsid w:val="00D74536"/>
    <w:rsid w:val="00D75A31"/>
    <w:rsid w:val="00D82FB8"/>
    <w:rsid w:val="00D831A9"/>
    <w:rsid w:val="00D8462E"/>
    <w:rsid w:val="00D86093"/>
    <w:rsid w:val="00DA0BEF"/>
    <w:rsid w:val="00DA6787"/>
    <w:rsid w:val="00DB7F4B"/>
    <w:rsid w:val="00DC03C8"/>
    <w:rsid w:val="00DC15F5"/>
    <w:rsid w:val="00DC5065"/>
    <w:rsid w:val="00DD3854"/>
    <w:rsid w:val="00DD6A73"/>
    <w:rsid w:val="00DD78C0"/>
    <w:rsid w:val="00DE4EF7"/>
    <w:rsid w:val="00DE5355"/>
    <w:rsid w:val="00DF43E9"/>
    <w:rsid w:val="00DF5E25"/>
    <w:rsid w:val="00E03313"/>
    <w:rsid w:val="00E044F7"/>
    <w:rsid w:val="00E10094"/>
    <w:rsid w:val="00E10874"/>
    <w:rsid w:val="00E17320"/>
    <w:rsid w:val="00E22D96"/>
    <w:rsid w:val="00E37EAA"/>
    <w:rsid w:val="00E41A6C"/>
    <w:rsid w:val="00E44C6A"/>
    <w:rsid w:val="00E45919"/>
    <w:rsid w:val="00E50685"/>
    <w:rsid w:val="00E51A3F"/>
    <w:rsid w:val="00E53A81"/>
    <w:rsid w:val="00E53EE5"/>
    <w:rsid w:val="00E5550C"/>
    <w:rsid w:val="00E56A8C"/>
    <w:rsid w:val="00E72F48"/>
    <w:rsid w:val="00E74474"/>
    <w:rsid w:val="00E76C79"/>
    <w:rsid w:val="00E817BB"/>
    <w:rsid w:val="00E821A1"/>
    <w:rsid w:val="00E93742"/>
    <w:rsid w:val="00E9572D"/>
    <w:rsid w:val="00E96B9C"/>
    <w:rsid w:val="00EA3628"/>
    <w:rsid w:val="00EA3CFB"/>
    <w:rsid w:val="00EA3E94"/>
    <w:rsid w:val="00EA4FE7"/>
    <w:rsid w:val="00EA639E"/>
    <w:rsid w:val="00EB083E"/>
    <w:rsid w:val="00EB1D84"/>
    <w:rsid w:val="00EB68D7"/>
    <w:rsid w:val="00EC0255"/>
    <w:rsid w:val="00EC0426"/>
    <w:rsid w:val="00EC05A3"/>
    <w:rsid w:val="00EC5B04"/>
    <w:rsid w:val="00EC6627"/>
    <w:rsid w:val="00EC79A5"/>
    <w:rsid w:val="00ED1B26"/>
    <w:rsid w:val="00ED2C45"/>
    <w:rsid w:val="00ED5174"/>
    <w:rsid w:val="00ED5A6B"/>
    <w:rsid w:val="00ED64D9"/>
    <w:rsid w:val="00ED6A31"/>
    <w:rsid w:val="00EF004A"/>
    <w:rsid w:val="00F04884"/>
    <w:rsid w:val="00F06E0D"/>
    <w:rsid w:val="00F07433"/>
    <w:rsid w:val="00F15C7B"/>
    <w:rsid w:val="00F21300"/>
    <w:rsid w:val="00F222B9"/>
    <w:rsid w:val="00F2326F"/>
    <w:rsid w:val="00F32273"/>
    <w:rsid w:val="00F33F97"/>
    <w:rsid w:val="00F416F2"/>
    <w:rsid w:val="00F4216A"/>
    <w:rsid w:val="00F42FE4"/>
    <w:rsid w:val="00F52D20"/>
    <w:rsid w:val="00F55381"/>
    <w:rsid w:val="00F56CD1"/>
    <w:rsid w:val="00F63BAD"/>
    <w:rsid w:val="00F65030"/>
    <w:rsid w:val="00F81818"/>
    <w:rsid w:val="00F84257"/>
    <w:rsid w:val="00F854A4"/>
    <w:rsid w:val="00F87DF4"/>
    <w:rsid w:val="00F911A1"/>
    <w:rsid w:val="00FA18CC"/>
    <w:rsid w:val="00FA4003"/>
    <w:rsid w:val="00FA561E"/>
    <w:rsid w:val="00FA5FF7"/>
    <w:rsid w:val="00FB2F54"/>
    <w:rsid w:val="00FB2FCE"/>
    <w:rsid w:val="00FB39AB"/>
    <w:rsid w:val="00FB5B15"/>
    <w:rsid w:val="00FB635D"/>
    <w:rsid w:val="00FB7F9A"/>
    <w:rsid w:val="00FC0016"/>
    <w:rsid w:val="00FC0977"/>
    <w:rsid w:val="00FC3400"/>
    <w:rsid w:val="00FC3B15"/>
    <w:rsid w:val="00FD030C"/>
    <w:rsid w:val="00FD43D9"/>
    <w:rsid w:val="00FD5A49"/>
    <w:rsid w:val="00FD7FB0"/>
    <w:rsid w:val="00FE0300"/>
    <w:rsid w:val="00FE5DFA"/>
    <w:rsid w:val="00FE6610"/>
    <w:rsid w:val="00FE706D"/>
    <w:rsid w:val="00FE7DD4"/>
    <w:rsid w:val="00FF5585"/>
    <w:rsid w:val="00FF7229"/>
    <w:rsid w:val="010522AB"/>
    <w:rsid w:val="0108791E"/>
    <w:rsid w:val="01388795"/>
    <w:rsid w:val="015A90CC"/>
    <w:rsid w:val="0163B0FB"/>
    <w:rsid w:val="0184B6F1"/>
    <w:rsid w:val="01994BC7"/>
    <w:rsid w:val="019DDF4E"/>
    <w:rsid w:val="01A60942"/>
    <w:rsid w:val="01A95F4E"/>
    <w:rsid w:val="01CAA607"/>
    <w:rsid w:val="01F51540"/>
    <w:rsid w:val="01FDFD51"/>
    <w:rsid w:val="0203BC44"/>
    <w:rsid w:val="020410FB"/>
    <w:rsid w:val="023DFF36"/>
    <w:rsid w:val="024A9B11"/>
    <w:rsid w:val="026B1D21"/>
    <w:rsid w:val="028DE03D"/>
    <w:rsid w:val="02A49269"/>
    <w:rsid w:val="02A824B8"/>
    <w:rsid w:val="02C48CB3"/>
    <w:rsid w:val="02DDDCAA"/>
    <w:rsid w:val="02ED72CA"/>
    <w:rsid w:val="02FDC9FA"/>
    <w:rsid w:val="0339AFAF"/>
    <w:rsid w:val="03806292"/>
    <w:rsid w:val="039D3FAB"/>
    <w:rsid w:val="03A3F396"/>
    <w:rsid w:val="03B37E43"/>
    <w:rsid w:val="03B566F4"/>
    <w:rsid w:val="03B97B56"/>
    <w:rsid w:val="03BB5848"/>
    <w:rsid w:val="03D70668"/>
    <w:rsid w:val="03E2E225"/>
    <w:rsid w:val="03F2B923"/>
    <w:rsid w:val="0414CE5A"/>
    <w:rsid w:val="044BBB1B"/>
    <w:rsid w:val="044CD30F"/>
    <w:rsid w:val="04677050"/>
    <w:rsid w:val="048261D8"/>
    <w:rsid w:val="0486C2CB"/>
    <w:rsid w:val="048D8989"/>
    <w:rsid w:val="04BC57B3"/>
    <w:rsid w:val="04E679BC"/>
    <w:rsid w:val="050C3448"/>
    <w:rsid w:val="05201A80"/>
    <w:rsid w:val="05333852"/>
    <w:rsid w:val="056D3991"/>
    <w:rsid w:val="057D3DAD"/>
    <w:rsid w:val="057EB286"/>
    <w:rsid w:val="058859E6"/>
    <w:rsid w:val="05AA3B2F"/>
    <w:rsid w:val="05CA17F2"/>
    <w:rsid w:val="05D523FA"/>
    <w:rsid w:val="05EEE2D4"/>
    <w:rsid w:val="05FAFBD8"/>
    <w:rsid w:val="06298063"/>
    <w:rsid w:val="06594D1C"/>
    <w:rsid w:val="0684D72C"/>
    <w:rsid w:val="0709B7F1"/>
    <w:rsid w:val="070CCD24"/>
    <w:rsid w:val="0734D0B9"/>
    <w:rsid w:val="07370660"/>
    <w:rsid w:val="073AF9F8"/>
    <w:rsid w:val="07471075"/>
    <w:rsid w:val="075375FE"/>
    <w:rsid w:val="076C18A6"/>
    <w:rsid w:val="07C6783E"/>
    <w:rsid w:val="07E8435C"/>
    <w:rsid w:val="07F3112C"/>
    <w:rsid w:val="07F3F875"/>
    <w:rsid w:val="07F433CE"/>
    <w:rsid w:val="08185B5C"/>
    <w:rsid w:val="082A8BEA"/>
    <w:rsid w:val="082E803D"/>
    <w:rsid w:val="083F5D2E"/>
    <w:rsid w:val="08498342"/>
    <w:rsid w:val="085469DE"/>
    <w:rsid w:val="085DF673"/>
    <w:rsid w:val="087DCCBF"/>
    <w:rsid w:val="088486EE"/>
    <w:rsid w:val="08F67B5F"/>
    <w:rsid w:val="08F6832F"/>
    <w:rsid w:val="09072A3E"/>
    <w:rsid w:val="097D2CEC"/>
    <w:rsid w:val="09843243"/>
    <w:rsid w:val="099DBC8A"/>
    <w:rsid w:val="09BBBFA1"/>
    <w:rsid w:val="09C76BC8"/>
    <w:rsid w:val="09E795B0"/>
    <w:rsid w:val="09EB9A01"/>
    <w:rsid w:val="09F83932"/>
    <w:rsid w:val="0A161564"/>
    <w:rsid w:val="0A56163D"/>
    <w:rsid w:val="0A5E522C"/>
    <w:rsid w:val="0A684E1B"/>
    <w:rsid w:val="0A6A636C"/>
    <w:rsid w:val="0A76246E"/>
    <w:rsid w:val="0A7C55D5"/>
    <w:rsid w:val="0A8056D9"/>
    <w:rsid w:val="0AB8FA26"/>
    <w:rsid w:val="0ABEE0D8"/>
    <w:rsid w:val="0ABF29D4"/>
    <w:rsid w:val="0ACCC33A"/>
    <w:rsid w:val="0ACD31EA"/>
    <w:rsid w:val="0AE52387"/>
    <w:rsid w:val="0AEDF83C"/>
    <w:rsid w:val="0AF034C2"/>
    <w:rsid w:val="0AF569A2"/>
    <w:rsid w:val="0B2B2010"/>
    <w:rsid w:val="0B6570DA"/>
    <w:rsid w:val="0B769949"/>
    <w:rsid w:val="0B7D6A47"/>
    <w:rsid w:val="0BADAE65"/>
    <w:rsid w:val="0BC5A7D2"/>
    <w:rsid w:val="0BDCEE49"/>
    <w:rsid w:val="0C0AD192"/>
    <w:rsid w:val="0C0E2153"/>
    <w:rsid w:val="0C7F724C"/>
    <w:rsid w:val="0C87216E"/>
    <w:rsid w:val="0CA0B4BD"/>
    <w:rsid w:val="0CDD3476"/>
    <w:rsid w:val="0CEC9D4C"/>
    <w:rsid w:val="0CFE6A7A"/>
    <w:rsid w:val="0D0211D7"/>
    <w:rsid w:val="0D07CD00"/>
    <w:rsid w:val="0D123FFB"/>
    <w:rsid w:val="0D73D752"/>
    <w:rsid w:val="0D889F63"/>
    <w:rsid w:val="0D9F7EB6"/>
    <w:rsid w:val="0DBFDD68"/>
    <w:rsid w:val="0E2A85B3"/>
    <w:rsid w:val="0E42B1F1"/>
    <w:rsid w:val="0E4B73A0"/>
    <w:rsid w:val="0E4B92CB"/>
    <w:rsid w:val="0E4DA68C"/>
    <w:rsid w:val="0E547F84"/>
    <w:rsid w:val="0E578335"/>
    <w:rsid w:val="0E848C4A"/>
    <w:rsid w:val="0E853BBF"/>
    <w:rsid w:val="0E8DF5D4"/>
    <w:rsid w:val="0E9E03D3"/>
    <w:rsid w:val="0EB44D5C"/>
    <w:rsid w:val="0EBAF356"/>
    <w:rsid w:val="0EDE9C24"/>
    <w:rsid w:val="0EE1A3E4"/>
    <w:rsid w:val="0EEC8012"/>
    <w:rsid w:val="0EED12A2"/>
    <w:rsid w:val="0F41DADC"/>
    <w:rsid w:val="0F73B7C3"/>
    <w:rsid w:val="0F766042"/>
    <w:rsid w:val="0F7E2EFC"/>
    <w:rsid w:val="0F90E67F"/>
    <w:rsid w:val="0FB06E81"/>
    <w:rsid w:val="0FC9A205"/>
    <w:rsid w:val="0FDFC230"/>
    <w:rsid w:val="0FE8DDFC"/>
    <w:rsid w:val="10087642"/>
    <w:rsid w:val="1015881A"/>
    <w:rsid w:val="101FCF71"/>
    <w:rsid w:val="10205CAB"/>
    <w:rsid w:val="10309C6C"/>
    <w:rsid w:val="104326B3"/>
    <w:rsid w:val="1046BD55"/>
    <w:rsid w:val="10498CDF"/>
    <w:rsid w:val="1052694C"/>
    <w:rsid w:val="105E579B"/>
    <w:rsid w:val="107B2B3B"/>
    <w:rsid w:val="1088838A"/>
    <w:rsid w:val="109C855C"/>
    <w:rsid w:val="10C01146"/>
    <w:rsid w:val="10C2CF85"/>
    <w:rsid w:val="10CE4B55"/>
    <w:rsid w:val="10EACED1"/>
    <w:rsid w:val="10EC4BB3"/>
    <w:rsid w:val="110955A5"/>
    <w:rsid w:val="11146405"/>
    <w:rsid w:val="113142A2"/>
    <w:rsid w:val="1170597B"/>
    <w:rsid w:val="11770386"/>
    <w:rsid w:val="11A2A372"/>
    <w:rsid w:val="11CA53B9"/>
    <w:rsid w:val="11DE337B"/>
    <w:rsid w:val="11E056A7"/>
    <w:rsid w:val="11E2303A"/>
    <w:rsid w:val="11F06690"/>
    <w:rsid w:val="11F39DE2"/>
    <w:rsid w:val="1205ADE9"/>
    <w:rsid w:val="12077C82"/>
    <w:rsid w:val="12105DD5"/>
    <w:rsid w:val="121BA8E8"/>
    <w:rsid w:val="123E7831"/>
    <w:rsid w:val="123E7B73"/>
    <w:rsid w:val="12611D77"/>
    <w:rsid w:val="126615A5"/>
    <w:rsid w:val="12804A03"/>
    <w:rsid w:val="128C219E"/>
    <w:rsid w:val="12B3460B"/>
    <w:rsid w:val="12BFE69C"/>
    <w:rsid w:val="12CB5F9B"/>
    <w:rsid w:val="12D7A352"/>
    <w:rsid w:val="12DA99DF"/>
    <w:rsid w:val="12DB5C8C"/>
    <w:rsid w:val="12DF734F"/>
    <w:rsid w:val="13011701"/>
    <w:rsid w:val="130E9B30"/>
    <w:rsid w:val="13378A3B"/>
    <w:rsid w:val="1357FD6D"/>
    <w:rsid w:val="1359DF13"/>
    <w:rsid w:val="136CFF5E"/>
    <w:rsid w:val="137B39E6"/>
    <w:rsid w:val="137BF44A"/>
    <w:rsid w:val="138C6943"/>
    <w:rsid w:val="138E8FE7"/>
    <w:rsid w:val="13B77949"/>
    <w:rsid w:val="13CE7370"/>
    <w:rsid w:val="13D036C9"/>
    <w:rsid w:val="1415F68F"/>
    <w:rsid w:val="14190862"/>
    <w:rsid w:val="14329803"/>
    <w:rsid w:val="144F166C"/>
    <w:rsid w:val="14636B36"/>
    <w:rsid w:val="14650468"/>
    <w:rsid w:val="1468D546"/>
    <w:rsid w:val="146E4094"/>
    <w:rsid w:val="1471FB5D"/>
    <w:rsid w:val="148AC40B"/>
    <w:rsid w:val="14AA8D94"/>
    <w:rsid w:val="14B39891"/>
    <w:rsid w:val="14B470C3"/>
    <w:rsid w:val="14D3A085"/>
    <w:rsid w:val="15002FE5"/>
    <w:rsid w:val="151B9852"/>
    <w:rsid w:val="152A40DA"/>
    <w:rsid w:val="152B3EA4"/>
    <w:rsid w:val="1534E0A7"/>
    <w:rsid w:val="153D5477"/>
    <w:rsid w:val="15420907"/>
    <w:rsid w:val="15607A2D"/>
    <w:rsid w:val="157B5B41"/>
    <w:rsid w:val="159D03D4"/>
    <w:rsid w:val="15AACC32"/>
    <w:rsid w:val="15AD1613"/>
    <w:rsid w:val="15C90B36"/>
    <w:rsid w:val="15CCAC3A"/>
    <w:rsid w:val="15CF1986"/>
    <w:rsid w:val="15E4A5A7"/>
    <w:rsid w:val="15F6C3D4"/>
    <w:rsid w:val="1609F0FD"/>
    <w:rsid w:val="1618A6F8"/>
    <w:rsid w:val="162DAB0D"/>
    <w:rsid w:val="1633F801"/>
    <w:rsid w:val="163CBC80"/>
    <w:rsid w:val="164896EC"/>
    <w:rsid w:val="16693F76"/>
    <w:rsid w:val="166FF44B"/>
    <w:rsid w:val="1679CAFF"/>
    <w:rsid w:val="168F9E2F"/>
    <w:rsid w:val="16EBEB80"/>
    <w:rsid w:val="16F0052B"/>
    <w:rsid w:val="16F9E229"/>
    <w:rsid w:val="170417BE"/>
    <w:rsid w:val="171AAEFD"/>
    <w:rsid w:val="175741C4"/>
    <w:rsid w:val="17618C2F"/>
    <w:rsid w:val="176B7C8B"/>
    <w:rsid w:val="17817AED"/>
    <w:rsid w:val="17A78ABD"/>
    <w:rsid w:val="17C34B0A"/>
    <w:rsid w:val="17D0F577"/>
    <w:rsid w:val="17FB61CA"/>
    <w:rsid w:val="18004B51"/>
    <w:rsid w:val="1804D370"/>
    <w:rsid w:val="1807E748"/>
    <w:rsid w:val="180B4147"/>
    <w:rsid w:val="183B2A93"/>
    <w:rsid w:val="1847DD89"/>
    <w:rsid w:val="1852C5D4"/>
    <w:rsid w:val="18B0ABD4"/>
    <w:rsid w:val="18BB9855"/>
    <w:rsid w:val="18F60682"/>
    <w:rsid w:val="1912E5A1"/>
    <w:rsid w:val="191A3111"/>
    <w:rsid w:val="19361FA2"/>
    <w:rsid w:val="194494E6"/>
    <w:rsid w:val="1945536F"/>
    <w:rsid w:val="1953C9ED"/>
    <w:rsid w:val="19563007"/>
    <w:rsid w:val="195A24B3"/>
    <w:rsid w:val="195B51D1"/>
    <w:rsid w:val="196206A6"/>
    <w:rsid w:val="199CE5E8"/>
    <w:rsid w:val="199DCFBE"/>
    <w:rsid w:val="19A6FD95"/>
    <w:rsid w:val="19A711A8"/>
    <w:rsid w:val="19F1367E"/>
    <w:rsid w:val="19F62A19"/>
    <w:rsid w:val="1A0D6C3E"/>
    <w:rsid w:val="1A16AB79"/>
    <w:rsid w:val="1A2BA8F0"/>
    <w:rsid w:val="1A8E4B0E"/>
    <w:rsid w:val="1AA3C4D8"/>
    <w:rsid w:val="1AB08EE6"/>
    <w:rsid w:val="1AB3145E"/>
    <w:rsid w:val="1ABE57F0"/>
    <w:rsid w:val="1B49F9F9"/>
    <w:rsid w:val="1B744A29"/>
    <w:rsid w:val="1B860919"/>
    <w:rsid w:val="1BB3F919"/>
    <w:rsid w:val="1BD8E289"/>
    <w:rsid w:val="1BDE0913"/>
    <w:rsid w:val="1BEB4106"/>
    <w:rsid w:val="1BF60014"/>
    <w:rsid w:val="1BFC845D"/>
    <w:rsid w:val="1C1585C1"/>
    <w:rsid w:val="1C1DB1B5"/>
    <w:rsid w:val="1C24451D"/>
    <w:rsid w:val="1C4EE4BF"/>
    <w:rsid w:val="1C4FF5B4"/>
    <w:rsid w:val="1C6821F2"/>
    <w:rsid w:val="1C70A4F8"/>
    <w:rsid w:val="1C72DA26"/>
    <w:rsid w:val="1CA27C4B"/>
    <w:rsid w:val="1CA95A3B"/>
    <w:rsid w:val="1CD9B824"/>
    <w:rsid w:val="1CDD8D62"/>
    <w:rsid w:val="1D3E8EA3"/>
    <w:rsid w:val="1D423778"/>
    <w:rsid w:val="1D50CE5F"/>
    <w:rsid w:val="1D565A6B"/>
    <w:rsid w:val="1D5C6764"/>
    <w:rsid w:val="1D75FDBB"/>
    <w:rsid w:val="1D76E7A9"/>
    <w:rsid w:val="1D79B236"/>
    <w:rsid w:val="1DAF6837"/>
    <w:rsid w:val="1DF94341"/>
    <w:rsid w:val="1DFD01E7"/>
    <w:rsid w:val="1DFE64AF"/>
    <w:rsid w:val="1E06BF72"/>
    <w:rsid w:val="1E18A5D4"/>
    <w:rsid w:val="1E21E675"/>
    <w:rsid w:val="1E2EA608"/>
    <w:rsid w:val="1E56CA07"/>
    <w:rsid w:val="1E795DC3"/>
    <w:rsid w:val="1E83C79C"/>
    <w:rsid w:val="1E83FBA9"/>
    <w:rsid w:val="1E885230"/>
    <w:rsid w:val="1E949103"/>
    <w:rsid w:val="1EA32B48"/>
    <w:rsid w:val="1EA9E71A"/>
    <w:rsid w:val="1EAAD9CC"/>
    <w:rsid w:val="1ED704F2"/>
    <w:rsid w:val="1EE08C8A"/>
    <w:rsid w:val="1EF2707E"/>
    <w:rsid w:val="1EFB71D2"/>
    <w:rsid w:val="1EFDA7C1"/>
    <w:rsid w:val="1F0FB733"/>
    <w:rsid w:val="1F2D437E"/>
    <w:rsid w:val="1F91C913"/>
    <w:rsid w:val="1FC57D8B"/>
    <w:rsid w:val="1FDDDF8F"/>
    <w:rsid w:val="1FDE3B33"/>
    <w:rsid w:val="20161609"/>
    <w:rsid w:val="203E2EC9"/>
    <w:rsid w:val="20533ED2"/>
    <w:rsid w:val="205FD427"/>
    <w:rsid w:val="20681016"/>
    <w:rsid w:val="207D8F32"/>
    <w:rsid w:val="208DC118"/>
    <w:rsid w:val="20A9F252"/>
    <w:rsid w:val="20C260EB"/>
    <w:rsid w:val="20C8CED5"/>
    <w:rsid w:val="20C8E7BE"/>
    <w:rsid w:val="20D663EF"/>
    <w:rsid w:val="20F0BB37"/>
    <w:rsid w:val="210F27C8"/>
    <w:rsid w:val="215027EB"/>
    <w:rsid w:val="2171EB38"/>
    <w:rsid w:val="2186F560"/>
    <w:rsid w:val="218A6ECD"/>
    <w:rsid w:val="21B2238D"/>
    <w:rsid w:val="21DC951F"/>
    <w:rsid w:val="21E108A0"/>
    <w:rsid w:val="21FC960F"/>
    <w:rsid w:val="21FDF6D5"/>
    <w:rsid w:val="22004684"/>
    <w:rsid w:val="220522F5"/>
    <w:rsid w:val="2206B93C"/>
    <w:rsid w:val="22089501"/>
    <w:rsid w:val="2239AB0B"/>
    <w:rsid w:val="226A7511"/>
    <w:rsid w:val="2287FEE4"/>
    <w:rsid w:val="229A6492"/>
    <w:rsid w:val="22C52C80"/>
    <w:rsid w:val="22E62092"/>
    <w:rsid w:val="22F02EF7"/>
    <w:rsid w:val="23072E04"/>
    <w:rsid w:val="23082864"/>
    <w:rsid w:val="23283255"/>
    <w:rsid w:val="2330D96A"/>
    <w:rsid w:val="233525E6"/>
    <w:rsid w:val="23873369"/>
    <w:rsid w:val="238C5F5E"/>
    <w:rsid w:val="23A5920D"/>
    <w:rsid w:val="23DFA8DB"/>
    <w:rsid w:val="23EBCB04"/>
    <w:rsid w:val="23FD4357"/>
    <w:rsid w:val="2400B4A1"/>
    <w:rsid w:val="240E9EB2"/>
    <w:rsid w:val="2418C886"/>
    <w:rsid w:val="242003ED"/>
    <w:rsid w:val="24288E84"/>
    <w:rsid w:val="24382698"/>
    <w:rsid w:val="249E3908"/>
    <w:rsid w:val="24D6BF3D"/>
    <w:rsid w:val="24DEDEB7"/>
    <w:rsid w:val="24E1FF48"/>
    <w:rsid w:val="24E77570"/>
    <w:rsid w:val="2533F955"/>
    <w:rsid w:val="253974E8"/>
    <w:rsid w:val="2564AB52"/>
    <w:rsid w:val="256B1A17"/>
    <w:rsid w:val="259035A6"/>
    <w:rsid w:val="25C45EE5"/>
    <w:rsid w:val="25CF3848"/>
    <w:rsid w:val="25E31BAB"/>
    <w:rsid w:val="26010A97"/>
    <w:rsid w:val="2612342C"/>
    <w:rsid w:val="267D7FEC"/>
    <w:rsid w:val="269D9805"/>
    <w:rsid w:val="26B6FCD0"/>
    <w:rsid w:val="26BE67B4"/>
    <w:rsid w:val="26D54549"/>
    <w:rsid w:val="26DD32CF"/>
    <w:rsid w:val="27227A52"/>
    <w:rsid w:val="272B8219"/>
    <w:rsid w:val="27551975"/>
    <w:rsid w:val="276D12E2"/>
    <w:rsid w:val="27A65FBD"/>
    <w:rsid w:val="27B75498"/>
    <w:rsid w:val="27E8875F"/>
    <w:rsid w:val="27EADDF2"/>
    <w:rsid w:val="27EB3801"/>
    <w:rsid w:val="27ED6162"/>
    <w:rsid w:val="2811E574"/>
    <w:rsid w:val="281647CA"/>
    <w:rsid w:val="2829C02B"/>
    <w:rsid w:val="28302EF0"/>
    <w:rsid w:val="285AF725"/>
    <w:rsid w:val="28824801"/>
    <w:rsid w:val="28999D6A"/>
    <w:rsid w:val="289E20FD"/>
    <w:rsid w:val="28B7B443"/>
    <w:rsid w:val="28BBB065"/>
    <w:rsid w:val="28F16F40"/>
    <w:rsid w:val="28FF578E"/>
    <w:rsid w:val="290DDD89"/>
    <w:rsid w:val="290F3C37"/>
    <w:rsid w:val="2913B56D"/>
    <w:rsid w:val="29152804"/>
    <w:rsid w:val="2957D308"/>
    <w:rsid w:val="2985B234"/>
    <w:rsid w:val="298C5E63"/>
    <w:rsid w:val="29AF0B55"/>
    <w:rsid w:val="29B07A0F"/>
    <w:rsid w:val="29DBD371"/>
    <w:rsid w:val="29E1B7B6"/>
    <w:rsid w:val="29E1E4EC"/>
    <w:rsid w:val="29E4CCA4"/>
    <w:rsid w:val="2A0ED3F7"/>
    <w:rsid w:val="2A29C393"/>
    <w:rsid w:val="2A4C9858"/>
    <w:rsid w:val="2A57B0BE"/>
    <w:rsid w:val="2A6C28FA"/>
    <w:rsid w:val="2A6EBA82"/>
    <w:rsid w:val="2A812D0F"/>
    <w:rsid w:val="2A96AB00"/>
    <w:rsid w:val="2A99267C"/>
    <w:rsid w:val="2AA8F7C7"/>
    <w:rsid w:val="2AD47BBA"/>
    <w:rsid w:val="2AD8DE13"/>
    <w:rsid w:val="2ADE1D6B"/>
    <w:rsid w:val="2AE7BE63"/>
    <w:rsid w:val="2AEB2C2F"/>
    <w:rsid w:val="2AEEF55A"/>
    <w:rsid w:val="2AFB10D8"/>
    <w:rsid w:val="2B29C92F"/>
    <w:rsid w:val="2B3FF877"/>
    <w:rsid w:val="2B4DE88C"/>
    <w:rsid w:val="2B5E0456"/>
    <w:rsid w:val="2B917C57"/>
    <w:rsid w:val="2B9F2237"/>
    <w:rsid w:val="2BA4CAE5"/>
    <w:rsid w:val="2BB764CD"/>
    <w:rsid w:val="2BB9EBD7"/>
    <w:rsid w:val="2BE5B0AC"/>
    <w:rsid w:val="2BF43C60"/>
    <w:rsid w:val="2BFBE725"/>
    <w:rsid w:val="2C0DB211"/>
    <w:rsid w:val="2C28E4A7"/>
    <w:rsid w:val="2C412B3C"/>
    <w:rsid w:val="2C4FA905"/>
    <w:rsid w:val="2C52B374"/>
    <w:rsid w:val="2C68EE3F"/>
    <w:rsid w:val="2C82ACDA"/>
    <w:rsid w:val="2C838EC4"/>
    <w:rsid w:val="2C97D2C0"/>
    <w:rsid w:val="2CB7F44F"/>
    <w:rsid w:val="2CC436B2"/>
    <w:rsid w:val="2D066B1A"/>
    <w:rsid w:val="2D3DB50C"/>
    <w:rsid w:val="2D42F92B"/>
    <w:rsid w:val="2D5E3B55"/>
    <w:rsid w:val="2D659F53"/>
    <w:rsid w:val="2D67D0AC"/>
    <w:rsid w:val="2D6CF408"/>
    <w:rsid w:val="2D8B38D7"/>
    <w:rsid w:val="2DC3E2E5"/>
    <w:rsid w:val="2E113FDB"/>
    <w:rsid w:val="2E13E6CA"/>
    <w:rsid w:val="2E178CCF"/>
    <w:rsid w:val="2E1F47F1"/>
    <w:rsid w:val="2E2C7FE4"/>
    <w:rsid w:val="2E48336B"/>
    <w:rsid w:val="2E519B73"/>
    <w:rsid w:val="2E61A588"/>
    <w:rsid w:val="2E7E98F5"/>
    <w:rsid w:val="2EC8552E"/>
    <w:rsid w:val="2EEF058F"/>
    <w:rsid w:val="2EFB33F3"/>
    <w:rsid w:val="2F05F2ED"/>
    <w:rsid w:val="2F08C469"/>
    <w:rsid w:val="2F1066AE"/>
    <w:rsid w:val="2F17BDD9"/>
    <w:rsid w:val="2F47C1B3"/>
    <w:rsid w:val="2F4E22F0"/>
    <w:rsid w:val="2F4F4C51"/>
    <w:rsid w:val="2F65AD5C"/>
    <w:rsid w:val="2F6A1C23"/>
    <w:rsid w:val="2F6E9AD1"/>
    <w:rsid w:val="2F7B6619"/>
    <w:rsid w:val="2F820328"/>
    <w:rsid w:val="2FA1DE88"/>
    <w:rsid w:val="2FE5C50E"/>
    <w:rsid w:val="300AFDAD"/>
    <w:rsid w:val="301B280C"/>
    <w:rsid w:val="303E0BDC"/>
    <w:rsid w:val="304CA43F"/>
    <w:rsid w:val="30828773"/>
    <w:rsid w:val="30A95732"/>
    <w:rsid w:val="30D42780"/>
    <w:rsid w:val="30F194BD"/>
    <w:rsid w:val="3101BD37"/>
    <w:rsid w:val="3156513B"/>
    <w:rsid w:val="3158F5DE"/>
    <w:rsid w:val="316393B3"/>
    <w:rsid w:val="316AB703"/>
    <w:rsid w:val="3180B565"/>
    <w:rsid w:val="319F6A6A"/>
    <w:rsid w:val="31A8243C"/>
    <w:rsid w:val="31B71806"/>
    <w:rsid w:val="31B7D9C5"/>
    <w:rsid w:val="31BAED2C"/>
    <w:rsid w:val="31C5AC54"/>
    <w:rsid w:val="3201D96B"/>
    <w:rsid w:val="32048719"/>
    <w:rsid w:val="32095093"/>
    <w:rsid w:val="321B01C8"/>
    <w:rsid w:val="322CB704"/>
    <w:rsid w:val="329880C4"/>
    <w:rsid w:val="32A9859C"/>
    <w:rsid w:val="32AD036F"/>
    <w:rsid w:val="32BD42C8"/>
    <w:rsid w:val="32BE3E9E"/>
    <w:rsid w:val="32E157AF"/>
    <w:rsid w:val="32E3760E"/>
    <w:rsid w:val="33336D85"/>
    <w:rsid w:val="33429E6F"/>
    <w:rsid w:val="3347DE4C"/>
    <w:rsid w:val="334BF562"/>
    <w:rsid w:val="336D7403"/>
    <w:rsid w:val="3378A850"/>
    <w:rsid w:val="33837020"/>
    <w:rsid w:val="33CCB7C4"/>
    <w:rsid w:val="33CEB403"/>
    <w:rsid w:val="33DBF7F6"/>
    <w:rsid w:val="34093D23"/>
    <w:rsid w:val="341114C1"/>
    <w:rsid w:val="3417D26F"/>
    <w:rsid w:val="3418FF8D"/>
    <w:rsid w:val="343AEF17"/>
    <w:rsid w:val="34457ACC"/>
    <w:rsid w:val="346DD8C7"/>
    <w:rsid w:val="346EBC06"/>
    <w:rsid w:val="3486DA53"/>
    <w:rsid w:val="348F47DA"/>
    <w:rsid w:val="349185D5"/>
    <w:rsid w:val="349E39CE"/>
    <w:rsid w:val="34A55385"/>
    <w:rsid w:val="34BE5B73"/>
    <w:rsid w:val="34D5559A"/>
    <w:rsid w:val="34E9ABA2"/>
    <w:rsid w:val="34F4336D"/>
    <w:rsid w:val="34FEC311"/>
    <w:rsid w:val="3525CC46"/>
    <w:rsid w:val="35264F83"/>
    <w:rsid w:val="35304982"/>
    <w:rsid w:val="354167B3"/>
    <w:rsid w:val="3555F896"/>
    <w:rsid w:val="357805ED"/>
    <w:rsid w:val="35A0B269"/>
    <w:rsid w:val="35A5848F"/>
    <w:rsid w:val="35CAA01E"/>
    <w:rsid w:val="35E27035"/>
    <w:rsid w:val="35EDBF91"/>
    <w:rsid w:val="35F567F9"/>
    <w:rsid w:val="35F79DA0"/>
    <w:rsid w:val="364884F9"/>
    <w:rsid w:val="3651F09B"/>
    <w:rsid w:val="36543CC0"/>
    <w:rsid w:val="3660B137"/>
    <w:rsid w:val="369A9372"/>
    <w:rsid w:val="36DCA8C2"/>
    <w:rsid w:val="36DE1466"/>
    <w:rsid w:val="36F0EC09"/>
    <w:rsid w:val="372867E4"/>
    <w:rsid w:val="374E4312"/>
    <w:rsid w:val="375B8C84"/>
    <w:rsid w:val="376E1767"/>
    <w:rsid w:val="378A151D"/>
    <w:rsid w:val="379178CF"/>
    <w:rsid w:val="3797067A"/>
    <w:rsid w:val="379E6DDF"/>
    <w:rsid w:val="37B71A6F"/>
    <w:rsid w:val="37CDF12F"/>
    <w:rsid w:val="37DF5036"/>
    <w:rsid w:val="37F1E87C"/>
    <w:rsid w:val="38029540"/>
    <w:rsid w:val="380686CA"/>
    <w:rsid w:val="3836B234"/>
    <w:rsid w:val="385245EC"/>
    <w:rsid w:val="38634455"/>
    <w:rsid w:val="387C56E1"/>
    <w:rsid w:val="3886F040"/>
    <w:rsid w:val="389282BA"/>
    <w:rsid w:val="3894D463"/>
    <w:rsid w:val="38A8700F"/>
    <w:rsid w:val="38D651E5"/>
    <w:rsid w:val="38E3BBAE"/>
    <w:rsid w:val="38FCE948"/>
    <w:rsid w:val="392AAA65"/>
    <w:rsid w:val="396EA598"/>
    <w:rsid w:val="39A2C742"/>
    <w:rsid w:val="39C32304"/>
    <w:rsid w:val="39CBC5C5"/>
    <w:rsid w:val="39E3AD09"/>
    <w:rsid w:val="39E852FF"/>
    <w:rsid w:val="3A115FBF"/>
    <w:rsid w:val="3A14D8D6"/>
    <w:rsid w:val="3A293043"/>
    <w:rsid w:val="3A2990FC"/>
    <w:rsid w:val="3A373089"/>
    <w:rsid w:val="3A4D10E2"/>
    <w:rsid w:val="3A5C7AB9"/>
    <w:rsid w:val="3A69AFDD"/>
    <w:rsid w:val="3A7E8FF0"/>
    <w:rsid w:val="3A7F1CD0"/>
    <w:rsid w:val="3A82F876"/>
    <w:rsid w:val="3A832B47"/>
    <w:rsid w:val="3A8B8533"/>
    <w:rsid w:val="3AFC11CF"/>
    <w:rsid w:val="3AFE323D"/>
    <w:rsid w:val="3B0591F1"/>
    <w:rsid w:val="3B0BE2B8"/>
    <w:rsid w:val="3B105FC1"/>
    <w:rsid w:val="3B6BCBB7"/>
    <w:rsid w:val="3B74D801"/>
    <w:rsid w:val="3B7E5BCA"/>
    <w:rsid w:val="3B83AE0D"/>
    <w:rsid w:val="3B89A945"/>
    <w:rsid w:val="3B99F390"/>
    <w:rsid w:val="3BD5C159"/>
    <w:rsid w:val="3BE0D825"/>
    <w:rsid w:val="3BEC3146"/>
    <w:rsid w:val="3BF9A715"/>
    <w:rsid w:val="3C2EB58D"/>
    <w:rsid w:val="3C2EC9B9"/>
    <w:rsid w:val="3C6015F6"/>
    <w:rsid w:val="3C6B8003"/>
    <w:rsid w:val="3CAD67D8"/>
    <w:rsid w:val="3CD15ADE"/>
    <w:rsid w:val="3CD9383C"/>
    <w:rsid w:val="3D2B2747"/>
    <w:rsid w:val="3D2DA7A9"/>
    <w:rsid w:val="3D3D9CAF"/>
    <w:rsid w:val="3D484020"/>
    <w:rsid w:val="3D48F9B1"/>
    <w:rsid w:val="3D5ED75F"/>
    <w:rsid w:val="3D6F2958"/>
    <w:rsid w:val="3D7EDE26"/>
    <w:rsid w:val="3D9CE2EC"/>
    <w:rsid w:val="3DA23B24"/>
    <w:rsid w:val="3DA8A9E9"/>
    <w:rsid w:val="3DD9B5E2"/>
    <w:rsid w:val="3DE73213"/>
    <w:rsid w:val="3DFE0FEE"/>
    <w:rsid w:val="3E2726EC"/>
    <w:rsid w:val="3E373319"/>
    <w:rsid w:val="3E39ECDA"/>
    <w:rsid w:val="3E3D32B3"/>
    <w:rsid w:val="3E3D7075"/>
    <w:rsid w:val="3E873EBC"/>
    <w:rsid w:val="3E984894"/>
    <w:rsid w:val="3E9C1000"/>
    <w:rsid w:val="3EBC437F"/>
    <w:rsid w:val="3EC90D82"/>
    <w:rsid w:val="3ED9119E"/>
    <w:rsid w:val="3ED96D10"/>
    <w:rsid w:val="3F09EAC6"/>
    <w:rsid w:val="3F10A569"/>
    <w:rsid w:val="3F391F01"/>
    <w:rsid w:val="3F3EF00F"/>
    <w:rsid w:val="3F49E5A8"/>
    <w:rsid w:val="3F5900AC"/>
    <w:rsid w:val="3F5FC386"/>
    <w:rsid w:val="3F6D4C9D"/>
    <w:rsid w:val="3F855454"/>
    <w:rsid w:val="3F8780C6"/>
    <w:rsid w:val="3F9B8CDE"/>
    <w:rsid w:val="3FB4694D"/>
    <w:rsid w:val="403B0749"/>
    <w:rsid w:val="403ED69B"/>
    <w:rsid w:val="4043B37B"/>
    <w:rsid w:val="40442467"/>
    <w:rsid w:val="4077F01D"/>
    <w:rsid w:val="4078803C"/>
    <w:rsid w:val="408AEAF9"/>
    <w:rsid w:val="408E4A98"/>
    <w:rsid w:val="4092DA51"/>
    <w:rsid w:val="40A0566F"/>
    <w:rsid w:val="40A1B748"/>
    <w:rsid w:val="40A59961"/>
    <w:rsid w:val="40EBBC30"/>
    <w:rsid w:val="40EF8042"/>
    <w:rsid w:val="40F91B5D"/>
    <w:rsid w:val="4109F5FE"/>
    <w:rsid w:val="410E0F9F"/>
    <w:rsid w:val="41112963"/>
    <w:rsid w:val="41495E3D"/>
    <w:rsid w:val="41602A8C"/>
    <w:rsid w:val="418D3B08"/>
    <w:rsid w:val="41B32A8C"/>
    <w:rsid w:val="41D4C5A1"/>
    <w:rsid w:val="41E4B0A0"/>
    <w:rsid w:val="41F8217B"/>
    <w:rsid w:val="42477666"/>
    <w:rsid w:val="4247E3E7"/>
    <w:rsid w:val="42524F50"/>
    <w:rsid w:val="42603D79"/>
    <w:rsid w:val="4265BF8E"/>
    <w:rsid w:val="42674635"/>
    <w:rsid w:val="428E4D26"/>
    <w:rsid w:val="42949C71"/>
    <w:rsid w:val="42A88BAE"/>
    <w:rsid w:val="42B905B7"/>
    <w:rsid w:val="42C3E582"/>
    <w:rsid w:val="42D93300"/>
    <w:rsid w:val="42EAA57F"/>
    <w:rsid w:val="43409C62"/>
    <w:rsid w:val="43512E6E"/>
    <w:rsid w:val="43682C10"/>
    <w:rsid w:val="4377AB73"/>
    <w:rsid w:val="4378EC89"/>
    <w:rsid w:val="43891F33"/>
    <w:rsid w:val="4390DD16"/>
    <w:rsid w:val="43AD19F5"/>
    <w:rsid w:val="43BBBB1C"/>
    <w:rsid w:val="43DA2E40"/>
    <w:rsid w:val="43FC0859"/>
    <w:rsid w:val="4428EADE"/>
    <w:rsid w:val="445E5FB5"/>
    <w:rsid w:val="446B6372"/>
    <w:rsid w:val="447A192B"/>
    <w:rsid w:val="448BF861"/>
    <w:rsid w:val="449A57AE"/>
    <w:rsid w:val="44A23DF2"/>
    <w:rsid w:val="44A53CE7"/>
    <w:rsid w:val="44ACB1F9"/>
    <w:rsid w:val="44B55461"/>
    <w:rsid w:val="44C144CB"/>
    <w:rsid w:val="44D26D3A"/>
    <w:rsid w:val="44F363AA"/>
    <w:rsid w:val="44FEDEF8"/>
    <w:rsid w:val="450FB0D7"/>
    <w:rsid w:val="4526D980"/>
    <w:rsid w:val="4529BC5D"/>
    <w:rsid w:val="4541AB11"/>
    <w:rsid w:val="454EAC16"/>
    <w:rsid w:val="4552F403"/>
    <w:rsid w:val="456C1C60"/>
    <w:rsid w:val="457FE6ED"/>
    <w:rsid w:val="45898B6B"/>
    <w:rsid w:val="459FB565"/>
    <w:rsid w:val="45B17201"/>
    <w:rsid w:val="45CE2207"/>
    <w:rsid w:val="45CF8C25"/>
    <w:rsid w:val="45D1A60F"/>
    <w:rsid w:val="45DB463D"/>
    <w:rsid w:val="45F76EF7"/>
    <w:rsid w:val="45FF37AE"/>
    <w:rsid w:val="4602DCBF"/>
    <w:rsid w:val="460FF2E1"/>
    <w:rsid w:val="4615E98C"/>
    <w:rsid w:val="46203D2C"/>
    <w:rsid w:val="4649935A"/>
    <w:rsid w:val="464F0573"/>
    <w:rsid w:val="465C67BB"/>
    <w:rsid w:val="4669AF77"/>
    <w:rsid w:val="467F13CB"/>
    <w:rsid w:val="469360CD"/>
    <w:rsid w:val="469B1BAF"/>
    <w:rsid w:val="469DA367"/>
    <w:rsid w:val="46A3FC89"/>
    <w:rsid w:val="46AF4C35"/>
    <w:rsid w:val="46BCA8A2"/>
    <w:rsid w:val="46D5CC52"/>
    <w:rsid w:val="46D94970"/>
    <w:rsid w:val="470874C9"/>
    <w:rsid w:val="471B2F6A"/>
    <w:rsid w:val="4739345F"/>
    <w:rsid w:val="475616A6"/>
    <w:rsid w:val="4768064B"/>
    <w:rsid w:val="478C76DA"/>
    <w:rsid w:val="479AD167"/>
    <w:rsid w:val="47A6631F"/>
    <w:rsid w:val="47ABA90D"/>
    <w:rsid w:val="47DF314B"/>
    <w:rsid w:val="4848E693"/>
    <w:rsid w:val="4858EAAF"/>
    <w:rsid w:val="48871626"/>
    <w:rsid w:val="4889C3D7"/>
    <w:rsid w:val="489AB975"/>
    <w:rsid w:val="48A83D09"/>
    <w:rsid w:val="48AE0CCA"/>
    <w:rsid w:val="48B6C159"/>
    <w:rsid w:val="48BDF8D4"/>
    <w:rsid w:val="48C1CC25"/>
    <w:rsid w:val="48D82FE3"/>
    <w:rsid w:val="492C2F37"/>
    <w:rsid w:val="492F0FB9"/>
    <w:rsid w:val="495249CC"/>
    <w:rsid w:val="4955B34C"/>
    <w:rsid w:val="49644A33"/>
    <w:rsid w:val="497B4613"/>
    <w:rsid w:val="499519F3"/>
    <w:rsid w:val="49BA2B8C"/>
    <w:rsid w:val="49BFCFFC"/>
    <w:rsid w:val="49C66D10"/>
    <w:rsid w:val="49D47CB5"/>
    <w:rsid w:val="49E55BB7"/>
    <w:rsid w:val="4A07D85E"/>
    <w:rsid w:val="4A22BD77"/>
    <w:rsid w:val="4A34FECF"/>
    <w:rsid w:val="4A42846B"/>
    <w:rsid w:val="4A47C5A8"/>
    <w:rsid w:val="4A5887B2"/>
    <w:rsid w:val="4A8814BF"/>
    <w:rsid w:val="4A90983D"/>
    <w:rsid w:val="4AADB6DA"/>
    <w:rsid w:val="4AC18149"/>
    <w:rsid w:val="4AE444E5"/>
    <w:rsid w:val="4AE8DBF5"/>
    <w:rsid w:val="4AF57FBC"/>
    <w:rsid w:val="4B18FA91"/>
    <w:rsid w:val="4B2627AA"/>
    <w:rsid w:val="4B6CD6BF"/>
    <w:rsid w:val="4B7B372D"/>
    <w:rsid w:val="4B8244F7"/>
    <w:rsid w:val="4B9A4F64"/>
    <w:rsid w:val="4BD22861"/>
    <w:rsid w:val="4C20CAE8"/>
    <w:rsid w:val="4C36F103"/>
    <w:rsid w:val="4C3ECDA9"/>
    <w:rsid w:val="4C516D95"/>
    <w:rsid w:val="4C7FBADD"/>
    <w:rsid w:val="4C811A7B"/>
    <w:rsid w:val="4CE1F62D"/>
    <w:rsid w:val="4CFFFE8E"/>
    <w:rsid w:val="4D029016"/>
    <w:rsid w:val="4D0BF4BA"/>
    <w:rsid w:val="4D258A7D"/>
    <w:rsid w:val="4D629D62"/>
    <w:rsid w:val="4D66A2B4"/>
    <w:rsid w:val="4D7EBF57"/>
    <w:rsid w:val="4D8578C0"/>
    <w:rsid w:val="4D8C1FB5"/>
    <w:rsid w:val="4DB5BAB8"/>
    <w:rsid w:val="4DBB73C2"/>
    <w:rsid w:val="4DBE3F01"/>
    <w:rsid w:val="4DC0D089"/>
    <w:rsid w:val="4DC0D859"/>
    <w:rsid w:val="4DC7A9D6"/>
    <w:rsid w:val="4DD454BE"/>
    <w:rsid w:val="4DD58A9E"/>
    <w:rsid w:val="4DDCA59C"/>
    <w:rsid w:val="4E03A5E4"/>
    <w:rsid w:val="4E1044B4"/>
    <w:rsid w:val="4E183A05"/>
    <w:rsid w:val="4E5C03D6"/>
    <w:rsid w:val="4E71704C"/>
    <w:rsid w:val="4E77F6E1"/>
    <w:rsid w:val="4E787908"/>
    <w:rsid w:val="4E903238"/>
    <w:rsid w:val="4E92FD74"/>
    <w:rsid w:val="4EA7C51B"/>
    <w:rsid w:val="4EC314DB"/>
    <w:rsid w:val="4ED87CD8"/>
    <w:rsid w:val="4EE76954"/>
    <w:rsid w:val="4EED7998"/>
    <w:rsid w:val="4F152730"/>
    <w:rsid w:val="4F407998"/>
    <w:rsid w:val="4F656256"/>
    <w:rsid w:val="4F789494"/>
    <w:rsid w:val="4F84E3A7"/>
    <w:rsid w:val="4F864DE8"/>
    <w:rsid w:val="4F897EFE"/>
    <w:rsid w:val="4F8CF197"/>
    <w:rsid w:val="4FAA5ED0"/>
    <w:rsid w:val="4FB5E500"/>
    <w:rsid w:val="4FE89D3A"/>
    <w:rsid w:val="4FED089A"/>
    <w:rsid w:val="4FFADA3D"/>
    <w:rsid w:val="501192EE"/>
    <w:rsid w:val="5016E431"/>
    <w:rsid w:val="5039727C"/>
    <w:rsid w:val="50487412"/>
    <w:rsid w:val="505FEBAF"/>
    <w:rsid w:val="506AA0A3"/>
    <w:rsid w:val="507A10DB"/>
    <w:rsid w:val="5091883E"/>
    <w:rsid w:val="50B0515C"/>
    <w:rsid w:val="50D6A963"/>
    <w:rsid w:val="51131A2D"/>
    <w:rsid w:val="51154210"/>
    <w:rsid w:val="5142D922"/>
    <w:rsid w:val="515606CB"/>
    <w:rsid w:val="51647DE9"/>
    <w:rsid w:val="5179A3EB"/>
    <w:rsid w:val="51B56750"/>
    <w:rsid w:val="51B685F4"/>
    <w:rsid w:val="51E44473"/>
    <w:rsid w:val="51F4E8FA"/>
    <w:rsid w:val="52400F87"/>
    <w:rsid w:val="524F860E"/>
    <w:rsid w:val="5278FC4E"/>
    <w:rsid w:val="52D1E388"/>
    <w:rsid w:val="530952A0"/>
    <w:rsid w:val="530F8CA4"/>
    <w:rsid w:val="531CB7A2"/>
    <w:rsid w:val="53808EB6"/>
    <w:rsid w:val="53AF727B"/>
    <w:rsid w:val="53F60881"/>
    <w:rsid w:val="53F7BEF6"/>
    <w:rsid w:val="540C62D7"/>
    <w:rsid w:val="543229D4"/>
    <w:rsid w:val="54379C28"/>
    <w:rsid w:val="54E32984"/>
    <w:rsid w:val="54EEF373"/>
    <w:rsid w:val="54FBAF43"/>
    <w:rsid w:val="54FF8B92"/>
    <w:rsid w:val="55052460"/>
    <w:rsid w:val="5530D011"/>
    <w:rsid w:val="55360555"/>
    <w:rsid w:val="554A1B4F"/>
    <w:rsid w:val="55543719"/>
    <w:rsid w:val="55573D71"/>
    <w:rsid w:val="55913EB0"/>
    <w:rsid w:val="55A4BB8E"/>
    <w:rsid w:val="55A6B966"/>
    <w:rsid w:val="55B6BDD5"/>
    <w:rsid w:val="55BBE548"/>
    <w:rsid w:val="55FB64FB"/>
    <w:rsid w:val="55FF1976"/>
    <w:rsid w:val="560EB7C9"/>
    <w:rsid w:val="5615B0B5"/>
    <w:rsid w:val="56204CAF"/>
    <w:rsid w:val="562EE512"/>
    <w:rsid w:val="5631A707"/>
    <w:rsid w:val="56358C15"/>
    <w:rsid w:val="56465895"/>
    <w:rsid w:val="56AB7532"/>
    <w:rsid w:val="56ACA2B4"/>
    <w:rsid w:val="56D13707"/>
    <w:rsid w:val="56D972E2"/>
    <w:rsid w:val="56DBC61A"/>
    <w:rsid w:val="56E164D9"/>
    <w:rsid w:val="56ED7F94"/>
    <w:rsid w:val="572F5AF6"/>
    <w:rsid w:val="5769E876"/>
    <w:rsid w:val="577688C1"/>
    <w:rsid w:val="578BEE9D"/>
    <w:rsid w:val="579F6AE3"/>
    <w:rsid w:val="57A96322"/>
    <w:rsid w:val="582A67F0"/>
    <w:rsid w:val="584329EB"/>
    <w:rsid w:val="58494FCC"/>
    <w:rsid w:val="5871DD54"/>
    <w:rsid w:val="5877E24D"/>
    <w:rsid w:val="58A8593C"/>
    <w:rsid w:val="58B24998"/>
    <w:rsid w:val="58BCD93C"/>
    <w:rsid w:val="58DC1191"/>
    <w:rsid w:val="5903C95F"/>
    <w:rsid w:val="5921517C"/>
    <w:rsid w:val="593279EB"/>
    <w:rsid w:val="5946588B"/>
    <w:rsid w:val="5957ED71"/>
    <w:rsid w:val="5971E9FA"/>
    <w:rsid w:val="59995763"/>
    <w:rsid w:val="599A8885"/>
    <w:rsid w:val="599A9B00"/>
    <w:rsid w:val="59A12806"/>
    <w:rsid w:val="59AF12C3"/>
    <w:rsid w:val="59BBA818"/>
    <w:rsid w:val="59C26496"/>
    <w:rsid w:val="5A04FE47"/>
    <w:rsid w:val="5A12FE36"/>
    <w:rsid w:val="5A1BE1D4"/>
    <w:rsid w:val="5A3C4883"/>
    <w:rsid w:val="5A4D1CE5"/>
    <w:rsid w:val="5A525B41"/>
    <w:rsid w:val="5A728547"/>
    <w:rsid w:val="5A781873"/>
    <w:rsid w:val="5A8C207C"/>
    <w:rsid w:val="5A9F99C0"/>
    <w:rsid w:val="5AB10658"/>
    <w:rsid w:val="5ADAA9F5"/>
    <w:rsid w:val="5AE228EC"/>
    <w:rsid w:val="5B238A8B"/>
    <w:rsid w:val="5B2CF5D7"/>
    <w:rsid w:val="5B3527C4"/>
    <w:rsid w:val="5B40517B"/>
    <w:rsid w:val="5B4B3E50"/>
    <w:rsid w:val="5B609222"/>
    <w:rsid w:val="5BB55A5C"/>
    <w:rsid w:val="5BF0DAC6"/>
    <w:rsid w:val="5C0C741B"/>
    <w:rsid w:val="5C15225C"/>
    <w:rsid w:val="5C1721B5"/>
    <w:rsid w:val="5C5366CE"/>
    <w:rsid w:val="5C54C680"/>
    <w:rsid w:val="5C64D0F0"/>
    <w:rsid w:val="5C70D848"/>
    <w:rsid w:val="5C7BCA61"/>
    <w:rsid w:val="5C98E92F"/>
    <w:rsid w:val="5C9E2696"/>
    <w:rsid w:val="5CA4D999"/>
    <w:rsid w:val="5CA82035"/>
    <w:rsid w:val="5CD0F825"/>
    <w:rsid w:val="5CED1724"/>
    <w:rsid w:val="5CFA0558"/>
    <w:rsid w:val="5D1232B3"/>
    <w:rsid w:val="5D223CC8"/>
    <w:rsid w:val="5D6C2DB7"/>
    <w:rsid w:val="5D83C26A"/>
    <w:rsid w:val="5DADC673"/>
    <w:rsid w:val="5DB03202"/>
    <w:rsid w:val="5DBEDB0B"/>
    <w:rsid w:val="5DD132D7"/>
    <w:rsid w:val="5DD36139"/>
    <w:rsid w:val="5DD4F852"/>
    <w:rsid w:val="5DDB8E42"/>
    <w:rsid w:val="5DE543BB"/>
    <w:rsid w:val="5DE6718D"/>
    <w:rsid w:val="5DEF372F"/>
    <w:rsid w:val="5DF38134"/>
    <w:rsid w:val="5DF5934A"/>
    <w:rsid w:val="5E4B31CE"/>
    <w:rsid w:val="5E560970"/>
    <w:rsid w:val="5E6275C8"/>
    <w:rsid w:val="5E82DF12"/>
    <w:rsid w:val="5E8B4465"/>
    <w:rsid w:val="5E91E782"/>
    <w:rsid w:val="5E945843"/>
    <w:rsid w:val="5EEC0997"/>
    <w:rsid w:val="5F01733B"/>
    <w:rsid w:val="5F047A13"/>
    <w:rsid w:val="5F0DEBE3"/>
    <w:rsid w:val="5F45D5FB"/>
    <w:rsid w:val="5F5AE50C"/>
    <w:rsid w:val="5F69EE72"/>
    <w:rsid w:val="5F8CDAF1"/>
    <w:rsid w:val="5F9163AB"/>
    <w:rsid w:val="5F9F37A6"/>
    <w:rsid w:val="5FB53255"/>
    <w:rsid w:val="5FBCBFE3"/>
    <w:rsid w:val="5FDF14A9"/>
    <w:rsid w:val="600898E7"/>
    <w:rsid w:val="601ABF50"/>
    <w:rsid w:val="602C7B61"/>
    <w:rsid w:val="602E1527"/>
    <w:rsid w:val="6051DD8E"/>
    <w:rsid w:val="60629718"/>
    <w:rsid w:val="606AAAF4"/>
    <w:rsid w:val="606AD7A4"/>
    <w:rsid w:val="60770C48"/>
    <w:rsid w:val="60851BA8"/>
    <w:rsid w:val="608F0F9D"/>
    <w:rsid w:val="609D439C"/>
    <w:rsid w:val="60C2B852"/>
    <w:rsid w:val="60ED802D"/>
    <w:rsid w:val="60F2D79E"/>
    <w:rsid w:val="6107AF41"/>
    <w:rsid w:val="610FDDCA"/>
    <w:rsid w:val="61281607"/>
    <w:rsid w:val="6134ACC3"/>
    <w:rsid w:val="618DAA32"/>
    <w:rsid w:val="6196FA5E"/>
    <w:rsid w:val="61A54D13"/>
    <w:rsid w:val="61B68FB1"/>
    <w:rsid w:val="61BFBF64"/>
    <w:rsid w:val="61F3DFB8"/>
    <w:rsid w:val="6212DCA9"/>
    <w:rsid w:val="6221D946"/>
    <w:rsid w:val="6232A8B5"/>
    <w:rsid w:val="62512D99"/>
    <w:rsid w:val="625316BB"/>
    <w:rsid w:val="626F18A0"/>
    <w:rsid w:val="6277FA5B"/>
    <w:rsid w:val="6282767A"/>
    <w:rsid w:val="629285CE"/>
    <w:rsid w:val="629D0847"/>
    <w:rsid w:val="62A372F2"/>
    <w:rsid w:val="62A43E58"/>
    <w:rsid w:val="62A74CC6"/>
    <w:rsid w:val="62AA1F21"/>
    <w:rsid w:val="62C742B0"/>
    <w:rsid w:val="62D7FA5D"/>
    <w:rsid w:val="62D8F61B"/>
    <w:rsid w:val="62D996CD"/>
    <w:rsid w:val="62EC6E70"/>
    <w:rsid w:val="63088CCF"/>
    <w:rsid w:val="633510D4"/>
    <w:rsid w:val="63526012"/>
    <w:rsid w:val="63955562"/>
    <w:rsid w:val="639D90F1"/>
    <w:rsid w:val="63A44BC4"/>
    <w:rsid w:val="63AEAD0A"/>
    <w:rsid w:val="63C7FCEB"/>
    <w:rsid w:val="63E802B0"/>
    <w:rsid w:val="63F3CD4F"/>
    <w:rsid w:val="63F76AE9"/>
    <w:rsid w:val="6400E6F4"/>
    <w:rsid w:val="640A1276"/>
    <w:rsid w:val="641A77C1"/>
    <w:rsid w:val="6426875A"/>
    <w:rsid w:val="64391E4D"/>
    <w:rsid w:val="646EBDCD"/>
    <w:rsid w:val="648800DC"/>
    <w:rsid w:val="64890987"/>
    <w:rsid w:val="649B7AD0"/>
    <w:rsid w:val="64BE6361"/>
    <w:rsid w:val="64BEF973"/>
    <w:rsid w:val="64C29D46"/>
    <w:rsid w:val="64D875E2"/>
    <w:rsid w:val="64E49289"/>
    <w:rsid w:val="650846EB"/>
    <w:rsid w:val="651DC6CD"/>
    <w:rsid w:val="6536083B"/>
    <w:rsid w:val="6548BB39"/>
    <w:rsid w:val="65495863"/>
    <w:rsid w:val="654E1328"/>
    <w:rsid w:val="6570B4BF"/>
    <w:rsid w:val="6574B961"/>
    <w:rsid w:val="6579D04D"/>
    <w:rsid w:val="6589D651"/>
    <w:rsid w:val="65A888A4"/>
    <w:rsid w:val="65BFF564"/>
    <w:rsid w:val="65CCFF0D"/>
    <w:rsid w:val="65E8CDD1"/>
    <w:rsid w:val="660D00E4"/>
    <w:rsid w:val="6614934D"/>
    <w:rsid w:val="6630A5DC"/>
    <w:rsid w:val="663F5796"/>
    <w:rsid w:val="6647422A"/>
    <w:rsid w:val="665FD63D"/>
    <w:rsid w:val="668D6C90"/>
    <w:rsid w:val="668DF0F7"/>
    <w:rsid w:val="66BC595A"/>
    <w:rsid w:val="66CA5F82"/>
    <w:rsid w:val="66D66E4F"/>
    <w:rsid w:val="66E528C4"/>
    <w:rsid w:val="66E70CC8"/>
    <w:rsid w:val="6723DB95"/>
    <w:rsid w:val="67240E66"/>
    <w:rsid w:val="672AA4B0"/>
    <w:rsid w:val="67358F26"/>
    <w:rsid w:val="6755E79D"/>
    <w:rsid w:val="67571448"/>
    <w:rsid w:val="67608EFE"/>
    <w:rsid w:val="676D13CC"/>
    <w:rsid w:val="6781E510"/>
    <w:rsid w:val="678B5A2D"/>
    <w:rsid w:val="67F453F9"/>
    <w:rsid w:val="67F942C5"/>
    <w:rsid w:val="67FD9414"/>
    <w:rsid w:val="680DD4E3"/>
    <w:rsid w:val="68135AD2"/>
    <w:rsid w:val="6887D62F"/>
    <w:rsid w:val="688EC460"/>
    <w:rsid w:val="68D37257"/>
    <w:rsid w:val="68D9B4D4"/>
    <w:rsid w:val="69376603"/>
    <w:rsid w:val="693F65C1"/>
    <w:rsid w:val="69424F59"/>
    <w:rsid w:val="6943C287"/>
    <w:rsid w:val="6954F2C6"/>
    <w:rsid w:val="69552B9A"/>
    <w:rsid w:val="698C32E3"/>
    <w:rsid w:val="69A87939"/>
    <w:rsid w:val="69B5B6F8"/>
    <w:rsid w:val="69D8AAC9"/>
    <w:rsid w:val="69FCDB37"/>
    <w:rsid w:val="6A0944CE"/>
    <w:rsid w:val="6A0B68FC"/>
    <w:rsid w:val="6A356F41"/>
    <w:rsid w:val="6A3E1BD7"/>
    <w:rsid w:val="6A657DF5"/>
    <w:rsid w:val="6A65B165"/>
    <w:rsid w:val="6A8F6A45"/>
    <w:rsid w:val="6AAE84D7"/>
    <w:rsid w:val="6AF97CC3"/>
    <w:rsid w:val="6B0EE24A"/>
    <w:rsid w:val="6B3534D6"/>
    <w:rsid w:val="6B58D3D3"/>
    <w:rsid w:val="6B5DF503"/>
    <w:rsid w:val="6B6B6F09"/>
    <w:rsid w:val="6B6D7CD5"/>
    <w:rsid w:val="6B75458C"/>
    <w:rsid w:val="6B870A89"/>
    <w:rsid w:val="6B87F624"/>
    <w:rsid w:val="6B88BCDE"/>
    <w:rsid w:val="6BA664BF"/>
    <w:rsid w:val="6BB404D4"/>
    <w:rsid w:val="6BC05EC7"/>
    <w:rsid w:val="6BCFE974"/>
    <w:rsid w:val="6BD2BB2D"/>
    <w:rsid w:val="6BD9EC38"/>
    <w:rsid w:val="6BFE9F51"/>
    <w:rsid w:val="6C050865"/>
    <w:rsid w:val="6C143E4D"/>
    <w:rsid w:val="6C41DDD2"/>
    <w:rsid w:val="6C50623B"/>
    <w:rsid w:val="6C6584C3"/>
    <w:rsid w:val="6C71A58A"/>
    <w:rsid w:val="6C8BC02F"/>
    <w:rsid w:val="6C9E66CD"/>
    <w:rsid w:val="6CA5EDFA"/>
    <w:rsid w:val="6CCBBDC9"/>
    <w:rsid w:val="6CDEC11E"/>
    <w:rsid w:val="6CF8DCF7"/>
    <w:rsid w:val="6CFDA86D"/>
    <w:rsid w:val="6D02B7C7"/>
    <w:rsid w:val="6D0C4193"/>
    <w:rsid w:val="6D2ED797"/>
    <w:rsid w:val="6D4DD808"/>
    <w:rsid w:val="6D7D3EDE"/>
    <w:rsid w:val="6D9A35AB"/>
    <w:rsid w:val="6D9C216E"/>
    <w:rsid w:val="6DA42E9A"/>
    <w:rsid w:val="6DC05632"/>
    <w:rsid w:val="6DDF2C9A"/>
    <w:rsid w:val="6DF7FA00"/>
    <w:rsid w:val="6E03C812"/>
    <w:rsid w:val="6E12D6E4"/>
    <w:rsid w:val="6E136B8C"/>
    <w:rsid w:val="6E42E53C"/>
    <w:rsid w:val="6E48E2AB"/>
    <w:rsid w:val="6E81A037"/>
    <w:rsid w:val="6EB5667A"/>
    <w:rsid w:val="6ECD5442"/>
    <w:rsid w:val="6ED76156"/>
    <w:rsid w:val="6EDE7439"/>
    <w:rsid w:val="6F165C95"/>
    <w:rsid w:val="6F29AB9C"/>
    <w:rsid w:val="6F3FFEFB"/>
    <w:rsid w:val="6F4A6B33"/>
    <w:rsid w:val="6F5C2397"/>
    <w:rsid w:val="6F92E607"/>
    <w:rsid w:val="6FA458EA"/>
    <w:rsid w:val="6FA915A0"/>
    <w:rsid w:val="6FB54E88"/>
    <w:rsid w:val="6FB61B50"/>
    <w:rsid w:val="6FBC5257"/>
    <w:rsid w:val="6FBC8528"/>
    <w:rsid w:val="6FC5B5D2"/>
    <w:rsid w:val="6FD2C2C5"/>
    <w:rsid w:val="6FD90630"/>
    <w:rsid w:val="6FEBEB22"/>
    <w:rsid w:val="6FF9B97F"/>
    <w:rsid w:val="7017BABD"/>
    <w:rsid w:val="701CBC20"/>
    <w:rsid w:val="7039E857"/>
    <w:rsid w:val="705E63A8"/>
    <w:rsid w:val="70F63544"/>
    <w:rsid w:val="7112EE60"/>
    <w:rsid w:val="7114F7E6"/>
    <w:rsid w:val="713830C0"/>
    <w:rsid w:val="713D528A"/>
    <w:rsid w:val="713F15A5"/>
    <w:rsid w:val="7144E601"/>
    <w:rsid w:val="715EE14E"/>
    <w:rsid w:val="718159D1"/>
    <w:rsid w:val="718C6C60"/>
    <w:rsid w:val="71A778D5"/>
    <w:rsid w:val="71F131E8"/>
    <w:rsid w:val="72179651"/>
    <w:rsid w:val="722A5914"/>
    <w:rsid w:val="72360F6A"/>
    <w:rsid w:val="7242F58B"/>
    <w:rsid w:val="724B2C58"/>
    <w:rsid w:val="7254FBA4"/>
    <w:rsid w:val="72620357"/>
    <w:rsid w:val="72625619"/>
    <w:rsid w:val="72704BC7"/>
    <w:rsid w:val="727FCD86"/>
    <w:rsid w:val="7287EA2A"/>
    <w:rsid w:val="729A8F45"/>
    <w:rsid w:val="72A01333"/>
    <w:rsid w:val="72A76A05"/>
    <w:rsid w:val="72BF6738"/>
    <w:rsid w:val="72CF5E7A"/>
    <w:rsid w:val="72D10561"/>
    <w:rsid w:val="72D17EBD"/>
    <w:rsid w:val="72DBDCAC"/>
    <w:rsid w:val="72F150E8"/>
    <w:rsid w:val="72F3780A"/>
    <w:rsid w:val="72F9DB66"/>
    <w:rsid w:val="731CC366"/>
    <w:rsid w:val="732BFAB2"/>
    <w:rsid w:val="73451585"/>
    <w:rsid w:val="734556A6"/>
    <w:rsid w:val="7355DFD5"/>
    <w:rsid w:val="737B74AA"/>
    <w:rsid w:val="73AA9D1C"/>
    <w:rsid w:val="73B201B6"/>
    <w:rsid w:val="73B405DE"/>
    <w:rsid w:val="73C36A23"/>
    <w:rsid w:val="73CD41BF"/>
    <w:rsid w:val="73CF9CEF"/>
    <w:rsid w:val="73D2DBEA"/>
    <w:rsid w:val="73DCD429"/>
    <w:rsid w:val="73E02E60"/>
    <w:rsid w:val="73ECEBA3"/>
    <w:rsid w:val="73EF0BA0"/>
    <w:rsid w:val="73F0E926"/>
    <w:rsid w:val="741CACB5"/>
    <w:rsid w:val="742F64E5"/>
    <w:rsid w:val="74479123"/>
    <w:rsid w:val="745A053C"/>
    <w:rsid w:val="747C86C3"/>
    <w:rsid w:val="74A360F1"/>
    <w:rsid w:val="74C373FF"/>
    <w:rsid w:val="74C78639"/>
    <w:rsid w:val="74DC171C"/>
    <w:rsid w:val="75399BFE"/>
    <w:rsid w:val="755DFE54"/>
    <w:rsid w:val="7577C607"/>
    <w:rsid w:val="7597E70A"/>
    <w:rsid w:val="75AA1EFB"/>
    <w:rsid w:val="75BB4D86"/>
    <w:rsid w:val="75D9BDC4"/>
    <w:rsid w:val="761DCDD6"/>
    <w:rsid w:val="762D4B3B"/>
    <w:rsid w:val="762E7D02"/>
    <w:rsid w:val="763D3509"/>
    <w:rsid w:val="765B68A7"/>
    <w:rsid w:val="7666B8E7"/>
    <w:rsid w:val="767E2C0A"/>
    <w:rsid w:val="76BB2E02"/>
    <w:rsid w:val="76D2A4BD"/>
    <w:rsid w:val="76D40D4D"/>
    <w:rsid w:val="76D89986"/>
    <w:rsid w:val="76ED2267"/>
    <w:rsid w:val="76F82A78"/>
    <w:rsid w:val="77018882"/>
    <w:rsid w:val="77049C30"/>
    <w:rsid w:val="774D8340"/>
    <w:rsid w:val="774F9B28"/>
    <w:rsid w:val="7769DBFB"/>
    <w:rsid w:val="7798C723"/>
    <w:rsid w:val="77A090CD"/>
    <w:rsid w:val="77ADCB38"/>
    <w:rsid w:val="77BF7AEC"/>
    <w:rsid w:val="77C1BAFE"/>
    <w:rsid w:val="77DDD4AA"/>
    <w:rsid w:val="77F6FD07"/>
    <w:rsid w:val="77FE0B6B"/>
    <w:rsid w:val="77FF26FB"/>
    <w:rsid w:val="781D9A1F"/>
    <w:rsid w:val="7842C43C"/>
    <w:rsid w:val="7847D2A8"/>
    <w:rsid w:val="7893FAD9"/>
    <w:rsid w:val="789841F7"/>
    <w:rsid w:val="78AD6178"/>
    <w:rsid w:val="78B1C2BC"/>
    <w:rsid w:val="78B86F40"/>
    <w:rsid w:val="78D1779B"/>
    <w:rsid w:val="79085CE8"/>
    <w:rsid w:val="790D4270"/>
    <w:rsid w:val="79160BEA"/>
    <w:rsid w:val="7979A50B"/>
    <w:rsid w:val="797CB9D1"/>
    <w:rsid w:val="799AF75C"/>
    <w:rsid w:val="79A3C306"/>
    <w:rsid w:val="79AF883F"/>
    <w:rsid w:val="79C352CC"/>
    <w:rsid w:val="79D7EDE1"/>
    <w:rsid w:val="79E88711"/>
    <w:rsid w:val="79FEB857"/>
    <w:rsid w:val="7A19761D"/>
    <w:rsid w:val="7A201050"/>
    <w:rsid w:val="7A32ED50"/>
    <w:rsid w:val="7A4C15AD"/>
    <w:rsid w:val="7A65F4F0"/>
    <w:rsid w:val="7A72E011"/>
    <w:rsid w:val="7A77E6AD"/>
    <w:rsid w:val="7A85B0DD"/>
    <w:rsid w:val="7AE28DC8"/>
    <w:rsid w:val="7B1A04D5"/>
    <w:rsid w:val="7B3C2ED0"/>
    <w:rsid w:val="7B5303D2"/>
    <w:rsid w:val="7B5F232D"/>
    <w:rsid w:val="7B845772"/>
    <w:rsid w:val="7B8B3D59"/>
    <w:rsid w:val="7B96CDFF"/>
    <w:rsid w:val="7B96E523"/>
    <w:rsid w:val="7B9B65D3"/>
    <w:rsid w:val="7BBE7557"/>
    <w:rsid w:val="7BBFB5F6"/>
    <w:rsid w:val="7BC095CE"/>
    <w:rsid w:val="7BF8AB82"/>
    <w:rsid w:val="7BFDBE97"/>
    <w:rsid w:val="7C22F2E6"/>
    <w:rsid w:val="7C36AA3D"/>
    <w:rsid w:val="7C3CC4F5"/>
    <w:rsid w:val="7C5746FE"/>
    <w:rsid w:val="7C6472BC"/>
    <w:rsid w:val="7C9F2FF3"/>
    <w:rsid w:val="7CA1E621"/>
    <w:rsid w:val="7CAA849F"/>
    <w:rsid w:val="7CC336C0"/>
    <w:rsid w:val="7CC40001"/>
    <w:rsid w:val="7CDEC8DB"/>
    <w:rsid w:val="7CFDECFA"/>
    <w:rsid w:val="7D1B43CB"/>
    <w:rsid w:val="7D5A56AD"/>
    <w:rsid w:val="7D680B2A"/>
    <w:rsid w:val="7D681A95"/>
    <w:rsid w:val="7D811268"/>
    <w:rsid w:val="7DB417AD"/>
    <w:rsid w:val="7DC56BC4"/>
    <w:rsid w:val="7DDC7996"/>
    <w:rsid w:val="7DE29954"/>
    <w:rsid w:val="7DE74FB9"/>
    <w:rsid w:val="7DFFAC6A"/>
    <w:rsid w:val="7E392BD4"/>
    <w:rsid w:val="7E3B5F1D"/>
    <w:rsid w:val="7E4A163E"/>
    <w:rsid w:val="7E4D162E"/>
    <w:rsid w:val="7E6E687F"/>
    <w:rsid w:val="7E74A151"/>
    <w:rsid w:val="7E7D4FB4"/>
    <w:rsid w:val="7E8EA3AE"/>
    <w:rsid w:val="7E9130B9"/>
    <w:rsid w:val="7EB2A829"/>
    <w:rsid w:val="7EB539B1"/>
    <w:rsid w:val="7EE79503"/>
    <w:rsid w:val="7F2082EF"/>
    <w:rsid w:val="7F27B0C4"/>
    <w:rsid w:val="7F3BC2F8"/>
    <w:rsid w:val="7F514A11"/>
    <w:rsid w:val="7F7F0AD2"/>
    <w:rsid w:val="7F9E18EF"/>
    <w:rsid w:val="7FA10E47"/>
    <w:rsid w:val="7FB010F3"/>
    <w:rsid w:val="7FB6125C"/>
    <w:rsid w:val="7FDD3176"/>
    <w:rsid w:val="7FF6EFA0"/>
    <w:rsid w:val="7FFFD0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DBCC8"/>
  <w15:chartTrackingRefBased/>
  <w15:docId w15:val="{00850021-B238-4D3A-9D4D-B7AB7787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B1C"/>
    <w:rPr>
      <w:rFonts w:ascii="Arial" w:hAnsi="Arial"/>
    </w:rPr>
  </w:style>
  <w:style w:type="paragraph" w:styleId="Heading1">
    <w:name w:val="heading 1"/>
    <w:basedOn w:val="Normal"/>
    <w:next w:val="Normal"/>
    <w:link w:val="Heading1Char"/>
    <w:uiPriority w:val="9"/>
    <w:qFormat/>
    <w:rsid w:val="00F854A4"/>
    <w:pPr>
      <w:keepNext/>
      <w:keepLines/>
      <w:spacing w:before="240" w:after="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F854A4"/>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F854A4"/>
    <w:pPr>
      <w:keepNext/>
      <w:keepLines/>
      <w:spacing w:before="40" w:after="0"/>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F854A4"/>
    <w:pPr>
      <w:keepNext/>
      <w:keepLines/>
      <w:spacing w:before="40" w:after="0"/>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4257"/>
    <w:pPr>
      <w:spacing w:after="0" w:line="240" w:lineRule="auto"/>
    </w:pPr>
    <w:rPr>
      <w:rFonts w:ascii="Arial" w:hAnsi="Arial"/>
    </w:rPr>
  </w:style>
  <w:style w:type="character" w:customStyle="1" w:styleId="Heading1Char">
    <w:name w:val="Heading 1 Char"/>
    <w:basedOn w:val="DefaultParagraphFont"/>
    <w:link w:val="Heading1"/>
    <w:uiPriority w:val="9"/>
    <w:rsid w:val="00F854A4"/>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F854A4"/>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rsid w:val="00F854A4"/>
    <w:rPr>
      <w:rFonts w:ascii="Arial" w:eastAsiaTheme="majorEastAsia" w:hAnsi="Arial" w:cstheme="majorBidi"/>
      <w:color w:val="000000" w:themeColor="text1"/>
      <w:sz w:val="24"/>
      <w:szCs w:val="24"/>
    </w:rPr>
  </w:style>
  <w:style w:type="character" w:customStyle="1" w:styleId="Heading4Char">
    <w:name w:val="Heading 4 Char"/>
    <w:basedOn w:val="DefaultParagraphFont"/>
    <w:link w:val="Heading4"/>
    <w:uiPriority w:val="9"/>
    <w:rsid w:val="00F854A4"/>
    <w:rPr>
      <w:rFonts w:ascii="Arial" w:eastAsiaTheme="majorEastAsia" w:hAnsi="Arial" w:cstheme="majorBidi"/>
      <w:iCs/>
      <w:color w:val="000000" w:themeColor="text1"/>
    </w:rPr>
  </w:style>
  <w:style w:type="paragraph" w:styleId="Header">
    <w:name w:val="header"/>
    <w:basedOn w:val="Normal"/>
    <w:link w:val="HeaderChar"/>
    <w:uiPriority w:val="99"/>
    <w:unhideWhenUsed/>
    <w:rsid w:val="00682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66"/>
    <w:rPr>
      <w:rFonts w:ascii="Arial" w:hAnsi="Arial"/>
    </w:rPr>
  </w:style>
  <w:style w:type="paragraph" w:styleId="Footer">
    <w:name w:val="footer"/>
    <w:basedOn w:val="Normal"/>
    <w:link w:val="FooterChar"/>
    <w:uiPriority w:val="99"/>
    <w:unhideWhenUsed/>
    <w:rsid w:val="00682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66"/>
    <w:rPr>
      <w:rFonts w:ascii="Arial" w:hAnsi="Arial"/>
    </w:rPr>
  </w:style>
  <w:style w:type="paragraph" w:styleId="BalloonText">
    <w:name w:val="Balloon Text"/>
    <w:basedOn w:val="Normal"/>
    <w:link w:val="BalloonTextChar"/>
    <w:uiPriority w:val="99"/>
    <w:semiHidden/>
    <w:unhideWhenUsed/>
    <w:rsid w:val="00771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AF0"/>
    <w:rPr>
      <w:rFonts w:ascii="Segoe UI" w:hAnsi="Segoe UI" w:cs="Segoe UI"/>
      <w:sz w:val="18"/>
      <w:szCs w:val="18"/>
    </w:rPr>
  </w:style>
  <w:style w:type="character" w:styleId="SubtleEmphasis">
    <w:name w:val="Subtle Emphasis"/>
    <w:basedOn w:val="DefaultParagraphFont"/>
    <w:uiPriority w:val="19"/>
    <w:rsid w:val="0089325C"/>
    <w:rPr>
      <w:i/>
      <w:iCs/>
      <w:color w:val="404040" w:themeColor="text1" w:themeTint="BF"/>
    </w:rPr>
  </w:style>
  <w:style w:type="paragraph" w:styleId="Subtitle">
    <w:name w:val="Subtitle"/>
    <w:basedOn w:val="Normal"/>
    <w:next w:val="Normal"/>
    <w:link w:val="SubtitleChar"/>
    <w:uiPriority w:val="11"/>
    <w:qFormat/>
    <w:rsid w:val="0089325C"/>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89325C"/>
    <w:rPr>
      <w:rFonts w:eastAsiaTheme="minorEastAsia"/>
      <w:color w:val="5A5A5A" w:themeColor="text1" w:themeTint="A5"/>
      <w:spacing w:val="15"/>
    </w:rPr>
  </w:style>
  <w:style w:type="paragraph" w:styleId="ListParagraph">
    <w:name w:val="List Paragraph"/>
    <w:basedOn w:val="Normal"/>
    <w:uiPriority w:val="34"/>
    <w:qFormat/>
    <w:rsid w:val="00892C7D"/>
    <w:pPr>
      <w:suppressAutoHyphens/>
      <w:autoSpaceDN w:val="0"/>
      <w:spacing w:after="200" w:line="276" w:lineRule="auto"/>
      <w:ind w:left="720"/>
      <w:textAlignment w:val="baseline"/>
    </w:pPr>
    <w:rPr>
      <w:rFonts w:ascii="Calibri" w:eastAsia="Calibri" w:hAnsi="Calibri" w:cs="Times New Roman"/>
      <w:lang w:val="en-US"/>
    </w:rPr>
  </w:style>
  <w:style w:type="paragraph" w:customStyle="1" w:styleId="Heading-Appendix">
    <w:name w:val="Heading - Appendix"/>
    <w:basedOn w:val="Normal"/>
    <w:rsid w:val="00892C7D"/>
    <w:pPr>
      <w:keepNext/>
      <w:suppressAutoHyphens/>
      <w:autoSpaceDN w:val="0"/>
      <w:spacing w:before="240" w:after="120" w:line="240" w:lineRule="auto"/>
      <w:jc w:val="both"/>
      <w:textAlignment w:val="baseline"/>
    </w:pPr>
    <w:rPr>
      <w:rFonts w:eastAsia="Calibri" w:cs="Arial"/>
      <w:b/>
      <w:bCs/>
      <w:lang w:val="en-US"/>
    </w:rPr>
  </w:style>
  <w:style w:type="table" w:styleId="TableGrid">
    <w:name w:val="Table Grid"/>
    <w:basedOn w:val="TableNormal"/>
    <w:uiPriority w:val="39"/>
    <w:rsid w:val="0072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2A78"/>
    <w:rPr>
      <w:sz w:val="16"/>
      <w:szCs w:val="16"/>
    </w:rPr>
  </w:style>
  <w:style w:type="paragraph" w:styleId="CommentText">
    <w:name w:val="annotation text"/>
    <w:basedOn w:val="Normal"/>
    <w:link w:val="CommentTextChar"/>
    <w:uiPriority w:val="99"/>
    <w:unhideWhenUsed/>
    <w:rsid w:val="009F2A78"/>
    <w:pPr>
      <w:spacing w:line="240" w:lineRule="auto"/>
    </w:pPr>
    <w:rPr>
      <w:sz w:val="20"/>
      <w:szCs w:val="20"/>
    </w:rPr>
  </w:style>
  <w:style w:type="character" w:customStyle="1" w:styleId="CommentTextChar">
    <w:name w:val="Comment Text Char"/>
    <w:basedOn w:val="DefaultParagraphFont"/>
    <w:link w:val="CommentText"/>
    <w:uiPriority w:val="99"/>
    <w:rsid w:val="009F2A7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F2A78"/>
    <w:rPr>
      <w:b/>
      <w:bCs/>
    </w:rPr>
  </w:style>
  <w:style w:type="character" w:customStyle="1" w:styleId="CommentSubjectChar">
    <w:name w:val="Comment Subject Char"/>
    <w:basedOn w:val="CommentTextChar"/>
    <w:link w:val="CommentSubject"/>
    <w:uiPriority w:val="99"/>
    <w:semiHidden/>
    <w:rsid w:val="009F2A78"/>
    <w:rPr>
      <w:rFonts w:ascii="Arial" w:hAnsi="Arial"/>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77234E"/>
    <w:pPr>
      <w:spacing w:after="0" w:line="240" w:lineRule="auto"/>
    </w:pPr>
    <w:rPr>
      <w:rFonts w:ascii="Arial" w:hAnsi="Arial"/>
    </w:rPr>
  </w:style>
  <w:style w:type="character" w:styleId="Hyperlink">
    <w:name w:val="Hyperlink"/>
    <w:basedOn w:val="DefaultParagraphFont"/>
    <w:uiPriority w:val="99"/>
    <w:unhideWhenUsed/>
    <w:rsid w:val="006F156D"/>
    <w:rPr>
      <w:color w:val="0563C1" w:themeColor="hyperlink"/>
      <w:u w:val="single"/>
    </w:rPr>
  </w:style>
  <w:style w:type="character" w:styleId="UnresolvedMention">
    <w:name w:val="Unresolved Mention"/>
    <w:basedOn w:val="DefaultParagraphFont"/>
    <w:uiPriority w:val="99"/>
    <w:semiHidden/>
    <w:unhideWhenUsed/>
    <w:rsid w:val="006F1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1182">
      <w:bodyDiv w:val="1"/>
      <w:marLeft w:val="0"/>
      <w:marRight w:val="0"/>
      <w:marTop w:val="0"/>
      <w:marBottom w:val="0"/>
      <w:divBdr>
        <w:top w:val="none" w:sz="0" w:space="0" w:color="auto"/>
        <w:left w:val="none" w:sz="0" w:space="0" w:color="auto"/>
        <w:bottom w:val="none" w:sz="0" w:space="0" w:color="auto"/>
        <w:right w:val="none" w:sz="0" w:space="0" w:color="auto"/>
      </w:divBdr>
      <w:divsChild>
        <w:div w:id="131602137">
          <w:marLeft w:val="0"/>
          <w:marRight w:val="0"/>
          <w:marTop w:val="0"/>
          <w:marBottom w:val="0"/>
          <w:divBdr>
            <w:top w:val="none" w:sz="0" w:space="0" w:color="auto"/>
            <w:left w:val="none" w:sz="0" w:space="0" w:color="auto"/>
            <w:bottom w:val="none" w:sz="0" w:space="0" w:color="auto"/>
            <w:right w:val="none" w:sz="0" w:space="0" w:color="auto"/>
          </w:divBdr>
        </w:div>
        <w:div w:id="1086531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esvalley-ca.gov.uk/investment/uk-shared-prosperity-fund-uksp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documenttasks/documenttasks1.xml><?xml version="1.0" encoding="utf-8"?>
<t:Tasks xmlns:t="http://schemas.microsoft.com/office/tasks/2019/documenttasks" xmlns:oel="http://schemas.microsoft.com/office/2019/extlst">
  <t:Task id="{2851920E-3E0B-42EF-A2BF-3E4DC53CBB0B}">
    <t:Anchor>
      <t:Comment id="1896158726"/>
    </t:Anchor>
    <t:History>
      <t:Event id="{25D6E818-D554-4821-860F-BFA374AF822E}" time="2023-03-28T07:59:44.916Z">
        <t:Attribution userId="S::sue.donnelly@teesvalley-ca.gov.uk::57df9575-ca5a-4bbe-9e46-b608b2d499ec" userProvider="AD" userName="Sue Donnelly"/>
        <t:Anchor>
          <t:Comment id="1390256171"/>
        </t:Anchor>
        <t:Create/>
      </t:Event>
      <t:Event id="{4C634F22-7BB5-4744-99C0-79535F8C05F2}" time="2023-03-28T07:59:44.916Z">
        <t:Attribution userId="S::sue.donnelly@teesvalley-ca.gov.uk::57df9575-ca5a-4bbe-9e46-b608b2d499ec" userProvider="AD" userName="Sue Donnelly"/>
        <t:Anchor>
          <t:Comment id="1390256171"/>
        </t:Anchor>
        <t:Assign userId="S::Claire.Stalker@teesvalley-ca.gov.uk::aad2eb71-2181-4010-bca6-c7314a3e05a5" userProvider="AD" userName="Claire Stalker"/>
      </t:Event>
      <t:Event id="{0639F66F-48EE-4898-9B60-FBFC6FA818C7}" time="2023-03-28T07:59:44.916Z">
        <t:Attribution userId="S::sue.donnelly@teesvalley-ca.gov.uk::57df9575-ca5a-4bbe-9e46-b608b2d499ec" userProvider="AD" userName="Sue Donnelly"/>
        <t:Anchor>
          <t:Comment id="1390256171"/>
        </t:Anchor>
        <t:SetTitle title="@Claire Stalker covered under Q37"/>
      </t:Event>
      <t:Event id="{B7DBE5F4-3581-4EC6-87C0-426C98978863}" time="2023-03-28T09:02:44.045Z">
        <t:Attribution userId="S::sue.donnelly@teesvalley-ca.gov.uk::57df9575-ca5a-4bbe-9e46-b608b2d499ec" userProvider="AD" userName="Sue Donnelly"/>
        <t:Progress percentComplete="100"/>
      </t:Event>
    </t:History>
  </t:Task>
  <t:Task id="{8585F949-E459-4BB8-A689-23C641164663}">
    <t:Anchor>
      <t:Comment id="1244603492"/>
    </t:Anchor>
    <t:History>
      <t:Event id="{76A5D4D6-FCCE-4B30-B1F1-6174C6ABF022}" time="2022-10-19T07:02:39.59Z">
        <t:Attribution userId="S::sue.donnelly@teesvalley-ca.gov.uk::57df9575-ca5a-4bbe-9e46-b608b2d499ec" userProvider="AD" userName="Sue Donnelly"/>
        <t:Anchor>
          <t:Comment id="1244603492"/>
        </t:Anchor>
        <t:Create/>
      </t:Event>
      <t:Event id="{9A915A44-D4EA-4CC3-B7A2-05B1977C16BC}" time="2022-10-19T07:02:39.59Z">
        <t:Attribution userId="S::sue.donnelly@teesvalley-ca.gov.uk::57df9575-ca5a-4bbe-9e46-b608b2d499ec" userProvider="AD" userName="Sue Donnelly"/>
        <t:Anchor>
          <t:Comment id="1244603492"/>
        </t:Anchor>
        <t:Assign userId="S::Julie.McCartney@teesvalley-ca.gov.uk::5a35a225-ef26-4fa6-806b-88cb120de549" userProvider="AD" userName="Julie McCartney"/>
      </t:Event>
      <t:Event id="{777FDA14-8D36-40F6-BBE7-E8BE1AF6900F}" time="2022-10-19T07:02:39.59Z">
        <t:Attribution userId="S::sue.donnelly@teesvalley-ca.gov.uk::57df9575-ca5a-4bbe-9e46-b608b2d499ec" userProvider="AD" userName="Sue Donnelly"/>
        <t:Anchor>
          <t:Comment id="1244603492"/>
        </t:Anchor>
        <t:SetTitle title="@Julie McCartney I've taken the main benefits table out does this need to come out too as again the detail will be in the evidence pack/logic model ?"/>
      </t:Event>
    </t:History>
  </t:Task>
  <t:Task id="{EC74FEB1-572D-4AF3-A205-0432CF1E0398}">
    <t:Anchor>
      <t:Comment id="1581102359"/>
    </t:Anchor>
    <t:History>
      <t:Event id="{8FFCC4FC-FFFB-4BF3-BF75-67B3B4A6EA7D}" time="2022-10-07T08:17:08.314Z">
        <t:Attribution userId="S::sue.donnelly@teesvalley-ca.gov.uk::57df9575-ca5a-4bbe-9e46-b608b2d499ec" userProvider="AD" userName="Sue Donnelly"/>
        <t:Anchor>
          <t:Comment id="192200820"/>
        </t:Anchor>
        <t:Create/>
      </t:Event>
      <t:Event id="{E4575DBA-D133-44BB-BC80-2966F5D64622}" time="2022-10-07T08:17:08.314Z">
        <t:Attribution userId="S::sue.donnelly@teesvalley-ca.gov.uk::57df9575-ca5a-4bbe-9e46-b608b2d499ec" userProvider="AD" userName="Sue Donnelly"/>
        <t:Anchor>
          <t:Comment id="192200820"/>
        </t:Anchor>
        <t:Assign userId="S::Geraldine.Brown@teesvalley-ca.gov.uk::03f5dc03-ebd6-44b7-8966-6c8d12ace24b" userProvider="AD" userName="Geraldine Brown"/>
      </t:Event>
      <t:Event id="{1CA93DD7-21AB-450D-BAE6-95C67932D76B}" time="2022-10-07T08:17:08.314Z">
        <t:Attribution userId="S::sue.donnelly@teesvalley-ca.gov.uk::57df9575-ca5a-4bbe-9e46-b608b2d499ec" userProvider="AD" userName="Sue Donnelly"/>
        <t:Anchor>
          <t:Comment id="192200820"/>
        </t:Anchor>
        <t:SetTitle title="@Geraldine Brown do you want a word limit on every section or just the intro ?"/>
      </t:Event>
    </t:History>
  </t:Task>
  <t:Task id="{C1E930F1-B8FF-40A8-8380-B761E4625F33}">
    <t:Anchor>
      <t:Comment id="1392397519"/>
    </t:Anchor>
    <t:History>
      <t:Event id="{BA879E3C-6F5C-4416-B7FA-D291921E7E36}" time="2023-03-27T14:54:42.014Z">
        <t:Attribution userId="S::sue.donnelly@teesvalley-ca.gov.uk::57df9575-ca5a-4bbe-9e46-b608b2d499ec" userProvider="AD" userName="Sue Donnelly"/>
        <t:Anchor>
          <t:Comment id="1392397519"/>
        </t:Anchor>
        <t:Create/>
      </t:Event>
      <t:Event id="{AF3856DE-1CC6-4DD6-8098-B7F19A93B47D}" time="2023-03-27T14:54:42.014Z">
        <t:Attribution userId="S::sue.donnelly@teesvalley-ca.gov.uk::57df9575-ca5a-4bbe-9e46-b608b2d499ec" userProvider="AD" userName="Sue Donnelly"/>
        <t:Anchor>
          <t:Comment id="1392397519"/>
        </t:Anchor>
        <t:Assign userId="S::Martin.Waters@teesvalley-ca.gov.uk::20cb5bac-c672-44c1-9552-c82c5301faff" userProvider="AD" userName="Martin Waters"/>
      </t:Event>
      <t:Event id="{D1440077-A064-41C2-A46A-40DCB34C1DAB}" time="2023-03-27T14:54:42.014Z">
        <t:Attribution userId="S::sue.donnelly@teesvalley-ca.gov.uk::57df9575-ca5a-4bbe-9e46-b608b2d499ec" userProvider="AD" userName="Sue Donnelly"/>
        <t:Anchor>
          <t:Comment id="1392397519"/>
        </t:Anchor>
        <t:SetTitle title="@Martin Waters I think this is the right answer but please could you check with HR to be sure as if we are wrong it could be quite an issue ! thanks"/>
      </t:Event>
    </t:History>
  </t:Task>
  <t:Task id="{F9ABE29D-1494-4E0A-A6F3-D5DF2D93A8C7}">
    <t:Anchor>
      <t:Comment id="1596956794"/>
    </t:Anchor>
    <t:History>
      <t:Event id="{0D0DDDF4-BD46-4EAC-B06D-AF94FA08066A}" time="2022-10-07T08:22:00.179Z">
        <t:Attribution userId="S::sue.donnelly@teesvalley-ca.gov.uk::57df9575-ca5a-4bbe-9e46-b608b2d499ec" userProvider="AD" userName="Sue Donnelly"/>
        <t:Anchor>
          <t:Comment id="545266372"/>
        </t:Anchor>
        <t:Create/>
      </t:Event>
      <t:Event id="{317A39F4-A97C-4E0D-8970-CFBC97FA21C9}" time="2022-10-07T08:22:00.179Z">
        <t:Attribution userId="S::sue.donnelly@teesvalley-ca.gov.uk::57df9575-ca5a-4bbe-9e46-b608b2d499ec" userProvider="AD" userName="Sue Donnelly"/>
        <t:Anchor>
          <t:Comment id="545266372"/>
        </t:Anchor>
        <t:Assign userId="S::Geraldine.Brown@teesvalley-ca.gov.uk::03f5dc03-ebd6-44b7-8966-6c8d12ace24b" userProvider="AD" userName="Geraldine Brown"/>
      </t:Event>
      <t:Event id="{098B1FED-D4C3-48C4-BE72-DB727AC9C42A}" time="2022-10-07T08:22:00.179Z">
        <t:Attribution userId="S::sue.donnelly@teesvalley-ca.gov.uk::57df9575-ca5a-4bbe-9e46-b608b2d499ec" userProvider="AD" userName="Sue Donnelly"/>
        <t:Anchor>
          <t:Comment id="545266372"/>
        </t:Anchor>
        <t:SetTitle title="@Geraldine Brown Amended - only issue I see here is that we haven't published the UKSPF IP. Will we once its approved ?"/>
      </t:Event>
    </t:History>
  </t:Task>
  <t:Task id="{F62AD976-9F42-4870-B448-16D6AE27F473}">
    <t:Anchor>
      <t:Comment id="450790282"/>
    </t:Anchor>
    <t:History>
      <t:Event id="{6F7FD88A-30EF-43AF-B064-139AE7568796}" time="2022-10-18T10:53:51.664Z">
        <t:Attribution userId="S::sue.donnelly@teesvalley-ca.gov.uk::57df9575-ca5a-4bbe-9e46-b608b2d499ec" userProvider="AD" userName="Sue Donnelly"/>
        <t:Anchor>
          <t:Comment id="450790282"/>
        </t:Anchor>
        <t:Create/>
      </t:Event>
      <t:Event id="{64776A22-DFB1-45E0-B37E-860C0BAA1179}" time="2022-10-18T10:53:51.664Z">
        <t:Attribution userId="S::sue.donnelly@teesvalley-ca.gov.uk::57df9575-ca5a-4bbe-9e46-b608b2d499ec" userProvider="AD" userName="Sue Donnelly"/>
        <t:Anchor>
          <t:Comment id="450790282"/>
        </t:Anchor>
        <t:Assign userId="S::Julie.McCartney@teesvalley-ca.gov.uk::5a35a225-ef26-4fa6-806b-88cb120de549" userProvider="AD" userName="Julie McCartney"/>
      </t:Event>
      <t:Event id="{5445E64E-7595-4ED2-B3CB-2A6D5D63A270}" time="2022-10-18T10:53:51.664Z">
        <t:Attribution userId="S::sue.donnelly@teesvalley-ca.gov.uk::57df9575-ca5a-4bbe-9e46-b608b2d499ec" userProvider="AD" userName="Sue Donnelly"/>
        <t:Anchor>
          <t:Comment id="450790282"/>
        </t:Anchor>
        <t:SetTitle title="@Julie McCartney please could you have a look at this, struggling to simplify !"/>
      </t:Event>
    </t:History>
  </t:Task>
</t:Tasks>
</file>

<file path=word/theme/theme1.xml><?xml version="1.0" encoding="utf-8"?>
<a:theme xmlns:a="http://schemas.openxmlformats.org/drawingml/2006/main" name="Office Theme">
  <a:themeElements>
    <a:clrScheme name="TVCA Colours">
      <a:dk1>
        <a:sysClr val="windowText" lastClr="000000"/>
      </a:dk1>
      <a:lt1>
        <a:srgbClr val="878786"/>
      </a:lt1>
      <a:dk2>
        <a:srgbClr val="000000"/>
      </a:dk2>
      <a:lt2>
        <a:srgbClr val="878786"/>
      </a:lt2>
      <a:accent1>
        <a:srgbClr val="7C9A2A"/>
      </a:accent1>
      <a:accent2>
        <a:srgbClr val="8C2332"/>
      </a:accent2>
      <a:accent3>
        <a:srgbClr val="0D75BC"/>
      </a:accent3>
      <a:accent4>
        <a:srgbClr val="F7A30F"/>
      </a:accent4>
      <a:accent5>
        <a:srgbClr val="008193"/>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c51e0c16-3c70-4bed-930f-b02839d0dd8b" xsi:nil="true"/>
    <MigrationWizId xmlns="c51e0c16-3c70-4bed-930f-b02839d0dd8b" xsi:nil="true"/>
    <MigrationWizIdPermissions xmlns="c51e0c16-3c70-4bed-930f-b02839d0dd8b" xsi:nil="true"/>
    <MigrationWizIdDocumentLibraryPermissions xmlns="c51e0c16-3c70-4bed-930f-b02839d0dd8b" xsi:nil="true"/>
    <MigrationWizIdSecurityGroups xmlns="c51e0c16-3c70-4bed-930f-b02839d0dd8b" xsi:nil="true"/>
    <TaxCatchAll xmlns="5f308053-a768-43f1-bf66-06210bb74c0d" xsi:nil="true"/>
    <_Flow_SignoffStatus xmlns="c51e0c16-3c70-4bed-930f-b02839d0dd8b" xsi:nil="true"/>
    <lcf76f155ced4ddcb4097134ff3c332f xmlns="c51e0c16-3c70-4bed-930f-b02839d0dd8b">
      <Terms xmlns="http://schemas.microsoft.com/office/infopath/2007/PartnerControls"/>
    </lcf76f155ced4ddcb4097134ff3c332f>
    <SharedWithUsers xmlns="5f308053-a768-43f1-bf66-06210bb74c0d">
      <UserInfo>
        <DisplayName>Geraldine Brown</DisplayName>
        <AccountId>55</AccountId>
        <AccountType/>
      </UserInfo>
      <UserInfo>
        <DisplayName>Julie McCartney</DisplayName>
        <AccountId>24</AccountId>
        <AccountType/>
      </UserInfo>
      <UserInfo>
        <DisplayName>Louise Etherington</DisplayName>
        <AccountId>57</AccountId>
        <AccountType/>
      </UserInfo>
      <UserInfo>
        <DisplayName>Stephanie Rose</DisplayName>
        <AccountId>56</AccountId>
        <AccountType/>
      </UserInfo>
      <UserInfo>
        <DisplayName>Claire Stalker</DisplayName>
        <AccountId>52</AccountId>
        <AccountType/>
      </UserInfo>
    </SharedWithUsers>
    <Link xmlns="c51e0c16-3c70-4bed-930f-b02839d0dd8b">
      <Url xsi:nil="true"/>
      <Description xsi:nil="true"/>
    </Link>
    <Review_x0020_Status xmlns="c51e0c16-3c70-4bed-930f-b02839d0dd8b">
      <Value>In Review</Value>
    </Review_x0020_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B37C370094A947B45A665807D95A87" ma:contentTypeVersion="27" ma:contentTypeDescription="Create a new document." ma:contentTypeScope="" ma:versionID="236565b3683c75a973171d64f81f1cac">
  <xsd:schema xmlns:xsd="http://www.w3.org/2001/XMLSchema" xmlns:xs="http://www.w3.org/2001/XMLSchema" xmlns:p="http://schemas.microsoft.com/office/2006/metadata/properties" xmlns:ns1="c51e0c16-3c70-4bed-930f-b02839d0dd8b" xmlns:ns3="5f308053-a768-43f1-bf66-06210bb74c0d" targetNamespace="http://schemas.microsoft.com/office/2006/metadata/properties" ma:root="true" ma:fieldsID="a2ea6c9b426f8a5b097f2b41667c2c41" ns1:_="" ns3:_="">
    <xsd:import namespace="c51e0c16-3c70-4bed-930f-b02839d0dd8b"/>
    <xsd:import namespace="5f308053-a768-43f1-bf66-06210bb74c0d"/>
    <xsd:element name="properties">
      <xsd:complexType>
        <xsd:sequence>
          <xsd:element name="documentManagement">
            <xsd:complexType>
              <xsd:all>
                <xsd:element ref="ns1:Review_x0020_Status" minOccurs="0"/>
                <xsd:element ref="ns1:Link" minOccurs="0"/>
                <xsd:element ref="ns1:_Flow_SignoffStatus" minOccurs="0"/>
                <xsd:element ref="ns1:MigrationWizId" minOccurs="0"/>
                <xsd:element ref="ns1:MigrationWizIdPermissions" minOccurs="0"/>
                <xsd:element ref="ns1:MigrationWizIdPermissionLevels" minOccurs="0"/>
                <xsd:element ref="ns1:MigrationWizIdDocumentLibraryPermissions" minOccurs="0"/>
                <xsd:element ref="ns1:MigrationWizIdSecurityGroups" minOccurs="0"/>
                <xsd:element ref="ns1:MediaServiceMetadata" minOccurs="0"/>
                <xsd:element ref="ns1:MediaServiceFastMetadata" minOccurs="0"/>
                <xsd:element ref="ns1:MediaServiceDateTaken" minOccurs="0"/>
                <xsd:element ref="ns1:MediaServiceAutoKeyPoints" minOccurs="0"/>
                <xsd:element ref="ns1:MediaServiceKeyPoints" minOccurs="0"/>
                <xsd:element ref="ns1:MediaServiceAutoTags" minOccurs="0"/>
                <xsd:element ref="ns1:MediaServiceOCR" minOccurs="0"/>
                <xsd:element ref="ns1:MediaServiceGenerationTime" minOccurs="0"/>
                <xsd:element ref="ns1:MediaServiceEventHashCode" minOccurs="0"/>
                <xsd:element ref="ns1:MediaServiceLocation" minOccurs="0"/>
                <xsd:element ref="ns3:SharedWithUsers" minOccurs="0"/>
                <xsd:element ref="ns3:SharedWithDetails" minOccurs="0"/>
                <xsd:element ref="ns1:MediaLengthInSeconds" minOccurs="0"/>
                <xsd:element ref="ns1: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e0c16-3c70-4bed-930f-b02839d0dd8b" elementFormDefault="qualified">
    <xsd:import namespace="http://schemas.microsoft.com/office/2006/documentManagement/types"/>
    <xsd:import namespace="http://schemas.microsoft.com/office/infopath/2007/PartnerControls"/>
    <xsd:element name="Review_x0020_Status" ma:index="0" nillable="true" ma:displayName="Review Status" ma:format="Dropdown" ma:internalName="Review_x0020_Status">
      <xsd:complexType>
        <xsd:complexContent>
          <xsd:extension base="dms:MultiChoiceFillIn">
            <xsd:sequence>
              <xsd:element name="Value" maxOccurs="unbounded" minOccurs="0" nillable="true">
                <xsd:simpleType>
                  <xsd:union memberTypes="dms:Text">
                    <xsd:simpleType>
                      <xsd:restriction base="dms:Choice">
                        <xsd:enumeration value="In Process"/>
                        <xsd:enumeration value="In Review"/>
                        <xsd:enumeration value="Signed Off"/>
                      </xsd:restriction>
                    </xsd:simpleType>
                  </xsd:union>
                </xsd:simpleType>
              </xsd:element>
            </xsd:sequence>
          </xsd:extension>
        </xsd:complexContent>
      </xsd:complexType>
    </xsd:element>
    <xsd:element name="Link" ma:index="4" nillable="true" ma:displayName="Link" ma:format="Hyperlink"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5" nillable="true" ma:displayName="Sign-off status" ma:hidden="true" ma:internalName="Sign_x002d_off_x0020_status" ma:readOnly="false">
      <xsd:simpleType>
        <xsd:restriction base="dms:Text"/>
      </xsd:simpleType>
    </xsd:element>
    <xsd:element name="MigrationWizId" ma:index="8" nillable="true" ma:displayName="MigrationWizId" ma:hidden="true" ma:internalName="MigrationWizId" ma:readOnly="false">
      <xsd:simpleType>
        <xsd:restriction base="dms:Text"/>
      </xsd:simpleType>
    </xsd:element>
    <xsd:element name="MigrationWizIdPermissions" ma:index="9" nillable="true" ma:displayName="MigrationWizIdPermissions" ma:hidden="true" ma:internalName="MigrationWizIdPermissions" ma:readOnly="false">
      <xsd:simpleType>
        <xsd:restriction base="dms:Text"/>
      </xsd:simpleType>
    </xsd:element>
    <xsd:element name="MigrationWizIdPermissionLevels" ma:index="10" nillable="true" ma:displayName="MigrationWizIdPermissionLevels" ma:hidden="true" ma:internalName="MigrationWizIdPermissionLevels" ma:readOnly="false">
      <xsd:simpleType>
        <xsd:restriction base="dms:Text"/>
      </xsd:simpleType>
    </xsd:element>
    <xsd:element name="MigrationWizIdDocumentLibraryPermissions" ma:index="11" nillable="true" ma:displayName="MigrationWizIdDocumentLibraryPermissions" ma:hidden="true" ma:internalName="MigrationWizIdDocumentLibraryPermissions" ma:readOnly="false">
      <xsd:simpleType>
        <xsd:restriction base="dms:Text"/>
      </xsd:simpleType>
    </xsd:element>
    <xsd:element name="MigrationWizIdSecurityGroups" ma:index="12" nillable="true" ma:displayName="MigrationWizIdSecurityGroups" ma:hidden="true" ma:internalName="MigrationWizIdSecurityGroup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6" nillable="true" ma:displayName="Length (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4afddb5-dc7d-4a25-90c0-e68c37b0a6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308053-a768-43f1-bf66-06210bb74c0d" elementFormDefault="qualified">
    <xsd:import namespace="http://schemas.microsoft.com/office/2006/documentManagement/types"/>
    <xsd:import namespace="http://schemas.microsoft.com/office/infopath/2007/PartnerControls"/>
    <xsd:element name="SharedWithUsers" ma:index="2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247f23-7141-4778-a08d-7843529ef0d0}" ma:internalName="TaxCatchAll" ma:readOnly="false" ma:showField="CatchAllData" ma:web="5f308053-a768-43f1-bf66-06210bb74c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B2CB6-5AA4-4058-ADD8-41B224EBD9DD}">
  <ds:schemaRefs>
    <ds:schemaRef ds:uri="http://schemas.microsoft.com/office/2006/metadata/properties"/>
    <ds:schemaRef ds:uri="http://schemas.microsoft.com/office/infopath/2007/PartnerControls"/>
    <ds:schemaRef ds:uri="c51e0c16-3c70-4bed-930f-b02839d0dd8b"/>
    <ds:schemaRef ds:uri="5f308053-a768-43f1-bf66-06210bb74c0d"/>
  </ds:schemaRefs>
</ds:datastoreItem>
</file>

<file path=customXml/itemProps2.xml><?xml version="1.0" encoding="utf-8"?>
<ds:datastoreItem xmlns:ds="http://schemas.openxmlformats.org/officeDocument/2006/customXml" ds:itemID="{1C5B0A55-58F6-4F70-8DD3-896C0B63E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e0c16-3c70-4bed-930f-b02839d0dd8b"/>
    <ds:schemaRef ds:uri="5f308053-a768-43f1-bf66-06210bb74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51C844-B56F-49A1-A193-73BBE7C9F45C}">
  <ds:schemaRefs>
    <ds:schemaRef ds:uri="http://schemas.microsoft.com/sharepoint/v3/contenttype/forms"/>
  </ds:schemaRefs>
</ds:datastoreItem>
</file>

<file path=customXml/itemProps4.xml><?xml version="1.0" encoding="utf-8"?>
<ds:datastoreItem xmlns:ds="http://schemas.openxmlformats.org/officeDocument/2006/customXml" ds:itemID="{CED4EFF1-C38F-47A3-BFFF-097EF4C5C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2893</Words>
  <Characters>16492</Characters>
  <Application>Microsoft Office Word</Application>
  <DocSecurity>0</DocSecurity>
  <Lines>137</Lines>
  <Paragraphs>38</Paragraphs>
  <ScaleCrop>false</ScaleCrop>
  <Company>Xentrall Shared Services</Company>
  <LinksUpToDate>false</LinksUpToDate>
  <CharactersWithSpaces>19347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Sue Donnelly</cp:lastModifiedBy>
  <cp:revision>141</cp:revision>
  <cp:lastPrinted>2018-12-06T03:33:00Z</cp:lastPrinted>
  <dcterms:created xsi:type="dcterms:W3CDTF">2023-03-22T03:11:00Z</dcterms:created>
  <dcterms:modified xsi:type="dcterms:W3CDTF">2023-03-30T14:51:00Z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0x010100A3B37C370094A947B45A665807D95A87</vt:lpwstr>
  </property>
  <property fmtid="{D5CDD505-2E9C-101B-9397-08002B2CF9AE}" pid="3" name="MediaServiceImageTags">
    <vt:lpwstr/>
  </property>
</Properties>
</file>